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1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1260"/>
        <w:gridCol w:w="899"/>
        <w:gridCol w:w="851"/>
        <w:gridCol w:w="5811"/>
      </w:tblGrid>
      <w:tr w:rsidR="00CA2BEB" w:rsidRPr="00EF1F25" w:rsidTr="006B61B6">
        <w:tc>
          <w:tcPr>
            <w:tcW w:w="8821" w:type="dxa"/>
            <w:gridSpan w:val="4"/>
            <w:shd w:val="clear" w:color="auto" w:fill="B6DDE8"/>
          </w:tcPr>
          <w:p w:rsidR="00CA2BEB" w:rsidRPr="00E553D5" w:rsidRDefault="00CA2BEB" w:rsidP="00351974">
            <w:pPr>
              <w:pStyle w:val="itemse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53D5"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>RF0XX (CINZA, DO CANTO SUPERIOR DIREITO)</w:t>
            </w:r>
          </w:p>
        </w:tc>
      </w:tr>
      <w:tr w:rsidR="00CA2BEB" w:rsidRPr="00EF1F25" w:rsidTr="006B61B6">
        <w:trPr>
          <w:trHeight w:val="337"/>
        </w:trPr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before="60" w:after="0"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CA2BEB" w:rsidRPr="00EF1F25" w:rsidRDefault="00CA2BEB" w:rsidP="00351974">
            <w:pPr>
              <w:spacing w:before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Inserir referência associada à tags.</w:t>
            </w:r>
          </w:p>
        </w:tc>
      </w:tr>
      <w:tr w:rsidR="00CA2BEB" w:rsidRPr="00EF1F25" w:rsidTr="006B61B6">
        <w:trPr>
          <w:trHeight w:val="795"/>
        </w:trPr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Descrição:</w:t>
            </w:r>
          </w:p>
        </w:tc>
        <w:tc>
          <w:tcPr>
            <w:tcW w:w="7561" w:type="dxa"/>
            <w:gridSpan w:val="3"/>
            <w:shd w:val="clear" w:color="auto" w:fill="A5D5E2"/>
            <w:vAlign w:val="center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before="60" w:line="288" w:lineRule="auto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O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usuário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 pode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inserir uma referência geográfica e tags associadas no sistema.</w:t>
            </w:r>
          </w:p>
        </w:tc>
      </w:tr>
      <w:tr w:rsidR="00CA2BEB" w:rsidRPr="00EF1F25" w:rsidTr="006B61B6"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Ator: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Privado</w:t>
            </w:r>
          </w:p>
        </w:tc>
      </w:tr>
      <w:tr w:rsidR="00CA2BEB" w:rsidRPr="00EF1F25" w:rsidTr="006B61B6"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Prioridade:</w:t>
            </w:r>
          </w:p>
        </w:tc>
        <w:tc>
          <w:tcPr>
            <w:tcW w:w="7561" w:type="dxa"/>
            <w:gridSpan w:val="3"/>
            <w:shd w:val="clear" w:color="auto" w:fill="A5D5E2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 w:rsidRPr="00EF1F25">
              <w:rPr>
                <w:rFonts w:cs="Arial"/>
                <w:color w:val="000000"/>
              </w:rPr>
              <w:t>Essencial</w:t>
            </w:r>
          </w:p>
        </w:tc>
      </w:tr>
      <w:tr w:rsidR="00CA2BEB" w:rsidRPr="00EF1F25" w:rsidTr="006B61B6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Requisitos Não Funcionais Associados:</w:t>
            </w:r>
          </w:p>
        </w:tc>
        <w:tc>
          <w:tcPr>
            <w:tcW w:w="5811" w:type="dxa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---</w:t>
            </w:r>
          </w:p>
        </w:tc>
      </w:tr>
      <w:tr w:rsidR="00CA2BEB" w:rsidRPr="00EF1F25" w:rsidTr="006B61B6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Entradas e pré-condições:</w:t>
            </w:r>
          </w:p>
        </w:tc>
        <w:tc>
          <w:tcPr>
            <w:tcW w:w="5811" w:type="dxa"/>
            <w:shd w:val="clear" w:color="auto" w:fill="A5D5E2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</w:t>
            </w:r>
            <w:r>
              <w:rPr>
                <w:rFonts w:cs="Arial"/>
                <w:color w:val="000000"/>
              </w:rPr>
              <w:t>usuário</w:t>
            </w:r>
            <w:r>
              <w:rPr>
                <w:rFonts w:cs="Arial"/>
                <w:color w:val="000000"/>
              </w:rPr>
              <w:t xml:space="preserve"> está logado no sistema (RF045 - logar).</w:t>
            </w:r>
          </w:p>
        </w:tc>
      </w:tr>
      <w:tr w:rsidR="00CA2BEB" w:rsidRPr="00EF1F25" w:rsidTr="006B61B6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Saídas e pós-condições:</w:t>
            </w:r>
          </w:p>
        </w:tc>
        <w:tc>
          <w:tcPr>
            <w:tcW w:w="5811" w:type="dxa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referência geográfica é cadastrada no sistema, e referências à via em questão são atualizadas.</w:t>
            </w:r>
          </w:p>
        </w:tc>
      </w:tr>
      <w:tr w:rsidR="00CA2BEB" w:rsidRPr="00EF1F25" w:rsidTr="006B61B6">
        <w:tc>
          <w:tcPr>
            <w:tcW w:w="8821" w:type="dxa"/>
            <w:gridSpan w:val="4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Fluxos de eventos</w:t>
            </w:r>
          </w:p>
        </w:tc>
      </w:tr>
      <w:tr w:rsidR="00CA2BEB" w:rsidRPr="00EF1F25" w:rsidTr="006B61B6">
        <w:tc>
          <w:tcPr>
            <w:tcW w:w="2159" w:type="dxa"/>
            <w:gridSpan w:val="2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principal:</w:t>
            </w:r>
          </w:p>
        </w:tc>
        <w:tc>
          <w:tcPr>
            <w:tcW w:w="6662" w:type="dxa"/>
            <w:gridSpan w:val="2"/>
            <w:shd w:val="clear" w:color="auto" w:fill="EDF6F9"/>
          </w:tcPr>
          <w:p w:rsidR="00CA2BEB" w:rsidRDefault="00CA2BEB" w:rsidP="00CA2BEB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 xml:space="preserve"> usuário</w:t>
            </w:r>
            <w:r>
              <w:rPr>
                <w:rFonts w:cs="Arial"/>
                <w:color w:val="000000"/>
              </w:rPr>
              <w:t xml:space="preserve"> seleciona a opção de </w:t>
            </w:r>
            <w:r>
              <w:rPr>
                <w:rFonts w:cs="Arial"/>
                <w:color w:val="000000"/>
              </w:rPr>
              <w:t>cadastro de referências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 formulário é exibido e o cliente informa o nome da referência, uma possível conexão com um perfil de cliente já cadastrado, tags associadas à referência, a localização geográfica da referência, a via associada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</w:t>
            </w:r>
            <w:r>
              <w:rPr>
                <w:rFonts w:cs="Arial"/>
                <w:color w:val="000000"/>
              </w:rPr>
              <w:t>usuário confirma a criação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sistema verifica se as informações não conflitam com referências já cadastradas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cadastro é efetuado.</w:t>
            </w:r>
          </w:p>
          <w:p w:rsidR="00CA2BEB" w:rsidRPr="00001E80" w:rsidRDefault="00CA2BEB" w:rsidP="00CA2BEB">
            <w:pPr>
              <w:numPr>
                <w:ilvl w:val="0"/>
                <w:numId w:val="2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Uma confirmação de cadastro é exibida ao usuário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A2BEB" w:rsidRPr="00EF1F25" w:rsidTr="006B61B6">
        <w:tc>
          <w:tcPr>
            <w:tcW w:w="2159" w:type="dxa"/>
            <w:gridSpan w:val="2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secundário:</w:t>
            </w:r>
          </w:p>
        </w:tc>
        <w:tc>
          <w:tcPr>
            <w:tcW w:w="6662" w:type="dxa"/>
            <w:gridSpan w:val="2"/>
            <w:shd w:val="clear" w:color="auto" w:fill="A5D5E2"/>
          </w:tcPr>
          <w:p w:rsidR="00CA2BEB" w:rsidRPr="00001E80" w:rsidRDefault="00CA2BEB" w:rsidP="00CA2BEB">
            <w:pPr>
              <w:numPr>
                <w:ilvl w:val="0"/>
                <w:numId w:val="3"/>
              </w:num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 item </w:t>
            </w:r>
            <w:r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 xml:space="preserve">, caso o </w:t>
            </w:r>
            <w:r>
              <w:rPr>
                <w:rFonts w:cs="Arial"/>
                <w:color w:val="000000"/>
              </w:rPr>
              <w:t>sistema verifique que uma referência conflitante já está cadastrada ou que os dados estão incorretos, uma mensagem de erro é exibida ao usuário e o cadastro não é efetuado.</w:t>
            </w:r>
          </w:p>
        </w:tc>
      </w:tr>
    </w:tbl>
    <w:p w:rsidR="00CA2BEB" w:rsidRPr="00EF1F25" w:rsidRDefault="00CA2BEB" w:rsidP="00CA2BEB">
      <w:pPr>
        <w:spacing w:line="240" w:lineRule="auto"/>
        <w:contextualSpacing/>
        <w:rPr>
          <w:rFonts w:cs="Arial"/>
          <w:b/>
        </w:rPr>
      </w:pPr>
    </w:p>
    <w:tbl>
      <w:tblPr>
        <w:tblW w:w="8821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1260"/>
        <w:gridCol w:w="899"/>
        <w:gridCol w:w="851"/>
        <w:gridCol w:w="5811"/>
      </w:tblGrid>
      <w:tr w:rsidR="00CA2BEB" w:rsidRPr="00EF1F25" w:rsidTr="00351974">
        <w:tc>
          <w:tcPr>
            <w:tcW w:w="8821" w:type="dxa"/>
            <w:gridSpan w:val="4"/>
            <w:shd w:val="clear" w:color="auto" w:fill="B6DDE8"/>
          </w:tcPr>
          <w:p w:rsidR="00CA2BEB" w:rsidRPr="00E553D5" w:rsidRDefault="00CA2BEB" w:rsidP="00351974">
            <w:pPr>
              <w:pStyle w:val="itemse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53D5"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>RF0XX (CINZA, DO CANTO SUPERIOR DIREITO)</w:t>
            </w:r>
            <w:r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 xml:space="preserve"> – REMOVIDO DO SISTEMA????</w:t>
            </w:r>
          </w:p>
        </w:tc>
      </w:tr>
      <w:tr w:rsidR="00CA2BEB" w:rsidRPr="00EF1F25" w:rsidTr="00351974">
        <w:trPr>
          <w:trHeight w:val="337"/>
        </w:trPr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before="60" w:after="0"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CA2BEB" w:rsidRPr="00EF1F25" w:rsidRDefault="00CA2BEB" w:rsidP="00351974">
            <w:pPr>
              <w:spacing w:before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Inserir </w:t>
            </w:r>
            <w:r>
              <w:rPr>
                <w:rFonts w:cs="Arial"/>
                <w:color w:val="000000"/>
              </w:rPr>
              <w:t>via</w:t>
            </w:r>
            <w:r>
              <w:rPr>
                <w:rFonts w:cs="Arial"/>
                <w:color w:val="000000"/>
              </w:rPr>
              <w:t xml:space="preserve"> associada à tags.</w:t>
            </w:r>
          </w:p>
        </w:tc>
      </w:tr>
      <w:tr w:rsidR="00CA2BEB" w:rsidRPr="00EF1F25" w:rsidTr="00351974">
        <w:trPr>
          <w:trHeight w:val="795"/>
        </w:trPr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Descrição:</w:t>
            </w:r>
          </w:p>
        </w:tc>
        <w:tc>
          <w:tcPr>
            <w:tcW w:w="7561" w:type="dxa"/>
            <w:gridSpan w:val="3"/>
            <w:shd w:val="clear" w:color="auto" w:fill="A5D5E2"/>
            <w:vAlign w:val="center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before="60" w:line="288" w:lineRule="auto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O usuário pode inserir uma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via com uma tag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 associada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 no sistema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CA2BEB" w:rsidRPr="00EF1F25" w:rsidTr="00351974"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Ator: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Privado</w:t>
            </w:r>
          </w:p>
        </w:tc>
      </w:tr>
      <w:tr w:rsidR="00CA2BEB" w:rsidRPr="00EF1F25" w:rsidTr="00351974"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Prioridade:</w:t>
            </w:r>
          </w:p>
        </w:tc>
        <w:tc>
          <w:tcPr>
            <w:tcW w:w="7561" w:type="dxa"/>
            <w:gridSpan w:val="3"/>
            <w:shd w:val="clear" w:color="auto" w:fill="A5D5E2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 w:rsidRPr="00EF1F25">
              <w:rPr>
                <w:rFonts w:cs="Arial"/>
                <w:color w:val="000000"/>
              </w:rPr>
              <w:t>Essencial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lastRenderedPageBreak/>
              <w:t>Requisitos Não Funcionais Associados:</w:t>
            </w:r>
          </w:p>
        </w:tc>
        <w:tc>
          <w:tcPr>
            <w:tcW w:w="5811" w:type="dxa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---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Entradas e pré-condições:</w:t>
            </w:r>
          </w:p>
        </w:tc>
        <w:tc>
          <w:tcPr>
            <w:tcW w:w="5811" w:type="dxa"/>
            <w:shd w:val="clear" w:color="auto" w:fill="A5D5E2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usuário está logado no sistema (RF045 - logar).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Saídas e pós-condições:</w:t>
            </w:r>
          </w:p>
        </w:tc>
        <w:tc>
          <w:tcPr>
            <w:tcW w:w="5811" w:type="dxa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 </w:t>
            </w:r>
            <w:r>
              <w:rPr>
                <w:rFonts w:cs="Arial"/>
                <w:color w:val="000000"/>
              </w:rPr>
              <w:t>via é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cadastrada </w:t>
            </w:r>
            <w:r>
              <w:rPr>
                <w:rFonts w:cs="Arial"/>
                <w:color w:val="000000"/>
              </w:rPr>
              <w:t xml:space="preserve">no sistema, e 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eferências à via em questão s</w:t>
            </w:r>
            <w:r>
              <w:rPr>
                <w:rFonts w:cs="Arial"/>
                <w:color w:val="000000"/>
              </w:rPr>
              <w:t>ão atualizadas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A2BEB" w:rsidRPr="00EF1F25" w:rsidTr="00351974">
        <w:tc>
          <w:tcPr>
            <w:tcW w:w="8821" w:type="dxa"/>
            <w:gridSpan w:val="4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Fluxos de eventos</w:t>
            </w:r>
          </w:p>
        </w:tc>
      </w:tr>
      <w:tr w:rsidR="00CA2BEB" w:rsidRPr="00EF1F25" w:rsidTr="00351974">
        <w:tc>
          <w:tcPr>
            <w:tcW w:w="2159" w:type="dxa"/>
            <w:gridSpan w:val="2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principal:</w:t>
            </w:r>
          </w:p>
        </w:tc>
        <w:tc>
          <w:tcPr>
            <w:tcW w:w="6662" w:type="dxa"/>
            <w:gridSpan w:val="2"/>
            <w:shd w:val="clear" w:color="auto" w:fill="EDF6F9"/>
          </w:tcPr>
          <w:p w:rsidR="00CA2BEB" w:rsidRDefault="00CA2BEB" w:rsidP="00CA2BEB">
            <w:pPr>
              <w:numPr>
                <w:ilvl w:val="0"/>
                <w:numId w:val="4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usuário seleciona a opção de cadastro de </w:t>
            </w:r>
            <w:r>
              <w:rPr>
                <w:rFonts w:cs="Arial"/>
                <w:color w:val="000000"/>
              </w:rPr>
              <w:t>vias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4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Um formulário é exibido e o cliente informa o nome da </w:t>
            </w:r>
            <w:r>
              <w:rPr>
                <w:rFonts w:cs="Arial"/>
                <w:color w:val="000000"/>
              </w:rPr>
              <w:t>via</w:t>
            </w:r>
            <w:r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>e u</w:t>
            </w:r>
            <w:r>
              <w:rPr>
                <w:rFonts w:cs="Arial"/>
                <w:color w:val="000000"/>
              </w:rPr>
              <w:t xml:space="preserve">ma </w:t>
            </w:r>
            <w:r>
              <w:rPr>
                <w:rFonts w:cs="Arial"/>
                <w:color w:val="000000"/>
              </w:rPr>
              <w:t>tag associada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4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usuário confirma a criação.</w:t>
            </w:r>
          </w:p>
          <w:p w:rsidR="00CA2BEB" w:rsidRDefault="00CA2BEB" w:rsidP="00CA2BEB">
            <w:pPr>
              <w:numPr>
                <w:ilvl w:val="0"/>
                <w:numId w:val="4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sistema verifica se as informações não conflitam com </w:t>
            </w:r>
            <w:r>
              <w:rPr>
                <w:rFonts w:cs="Arial"/>
                <w:color w:val="000000"/>
              </w:rPr>
              <w:t xml:space="preserve">vias </w:t>
            </w:r>
            <w:r>
              <w:rPr>
                <w:rFonts w:cs="Arial"/>
                <w:color w:val="000000"/>
              </w:rPr>
              <w:t>já cadastradas.</w:t>
            </w:r>
          </w:p>
          <w:p w:rsidR="00CA2BEB" w:rsidRDefault="00CA2BEB" w:rsidP="00CA2BEB">
            <w:pPr>
              <w:numPr>
                <w:ilvl w:val="0"/>
                <w:numId w:val="4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cadastro é efetuado.</w:t>
            </w:r>
          </w:p>
          <w:p w:rsidR="00CA2BEB" w:rsidRDefault="00CA2BEB" w:rsidP="00CA2BEB">
            <w:pPr>
              <w:numPr>
                <w:ilvl w:val="0"/>
                <w:numId w:val="4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Uma confirmação de cadastro é exibida ao usuário.</w:t>
            </w:r>
          </w:p>
          <w:p w:rsidR="00CA2BEB" w:rsidRPr="00001E80" w:rsidRDefault="00CA2BEB" w:rsidP="00CA2BEB">
            <w:pPr>
              <w:numPr>
                <w:ilvl w:val="0"/>
                <w:numId w:val="4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mapa com a localização geográfica da via cadastrada é exibido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A2BEB" w:rsidRPr="00EF1F25" w:rsidTr="00351974">
        <w:tc>
          <w:tcPr>
            <w:tcW w:w="2159" w:type="dxa"/>
            <w:gridSpan w:val="2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secundário:</w:t>
            </w:r>
          </w:p>
        </w:tc>
        <w:tc>
          <w:tcPr>
            <w:tcW w:w="6662" w:type="dxa"/>
            <w:gridSpan w:val="2"/>
            <w:shd w:val="clear" w:color="auto" w:fill="A5D5E2"/>
          </w:tcPr>
          <w:p w:rsidR="00CA2BEB" w:rsidRPr="00001E80" w:rsidRDefault="00CA2BEB" w:rsidP="00CA2BEB">
            <w:pPr>
              <w:numPr>
                <w:ilvl w:val="0"/>
                <w:numId w:val="5"/>
              </w:num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 item 4, caso o </w:t>
            </w:r>
            <w:r>
              <w:rPr>
                <w:rFonts w:cs="Arial"/>
                <w:color w:val="000000"/>
              </w:rPr>
              <w:t>sistema verifi</w:t>
            </w:r>
            <w:r>
              <w:rPr>
                <w:rFonts w:cs="Arial"/>
                <w:color w:val="000000"/>
              </w:rPr>
              <w:t xml:space="preserve">que que uma </w:t>
            </w:r>
            <w:r>
              <w:rPr>
                <w:rFonts w:cs="Arial"/>
                <w:color w:val="000000"/>
              </w:rPr>
              <w:t>via</w:t>
            </w:r>
            <w:r>
              <w:rPr>
                <w:rFonts w:cs="Arial"/>
                <w:color w:val="000000"/>
              </w:rPr>
              <w:t xml:space="preserve"> conflitante já está </w:t>
            </w:r>
            <w:r>
              <w:rPr>
                <w:rFonts w:cs="Arial"/>
                <w:color w:val="000000"/>
              </w:rPr>
              <w:t>cadastrada</w:t>
            </w:r>
            <w:r>
              <w:rPr>
                <w:rFonts w:cs="Arial"/>
                <w:color w:val="000000"/>
              </w:rPr>
              <w:t xml:space="preserve"> ou que os dados estão incorretos, uma mensagem de erro é exibida ao usuário e o cadastro não é efetuado.</w:t>
            </w:r>
          </w:p>
        </w:tc>
      </w:tr>
    </w:tbl>
    <w:p w:rsidR="00CA2BEB" w:rsidRPr="00EF1F25" w:rsidRDefault="00CA2BEB" w:rsidP="00CA2BEB">
      <w:pPr>
        <w:spacing w:line="240" w:lineRule="auto"/>
        <w:contextualSpacing/>
        <w:rPr>
          <w:rFonts w:cs="Arial"/>
          <w:b/>
        </w:rPr>
      </w:pPr>
    </w:p>
    <w:tbl>
      <w:tblPr>
        <w:tblW w:w="8821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1260"/>
        <w:gridCol w:w="899"/>
        <w:gridCol w:w="851"/>
        <w:gridCol w:w="5811"/>
      </w:tblGrid>
      <w:tr w:rsidR="00CA2BEB" w:rsidRPr="00EF1F25" w:rsidTr="00351974">
        <w:tc>
          <w:tcPr>
            <w:tcW w:w="8821" w:type="dxa"/>
            <w:gridSpan w:val="4"/>
            <w:shd w:val="clear" w:color="auto" w:fill="B6DDE8"/>
          </w:tcPr>
          <w:p w:rsidR="00CA2BEB" w:rsidRPr="00E553D5" w:rsidRDefault="00CA2BEB" w:rsidP="00351974">
            <w:pPr>
              <w:pStyle w:val="itemse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53D5"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>RF0XX (CINZA, DO CANTO SUPERIOR DIREITO)</w:t>
            </w:r>
            <w:r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 xml:space="preserve"> – PRA QUÊ???</w:t>
            </w:r>
          </w:p>
        </w:tc>
      </w:tr>
      <w:tr w:rsidR="00CA2BEB" w:rsidRPr="00EF1F25" w:rsidTr="00351974">
        <w:trPr>
          <w:trHeight w:val="337"/>
        </w:trPr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before="60" w:after="0"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CA2BEB" w:rsidRPr="00EF1F25" w:rsidRDefault="00CA2BEB" w:rsidP="00351974">
            <w:pPr>
              <w:spacing w:before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Inserir </w:t>
            </w:r>
            <w:r>
              <w:rPr>
                <w:rFonts w:cs="Arial"/>
                <w:color w:val="000000"/>
              </w:rPr>
              <w:t>referência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A2BEB" w:rsidRPr="00EF1F25" w:rsidTr="00351974">
        <w:trPr>
          <w:trHeight w:val="795"/>
        </w:trPr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Descrição:</w:t>
            </w:r>
          </w:p>
        </w:tc>
        <w:tc>
          <w:tcPr>
            <w:tcW w:w="7561" w:type="dxa"/>
            <w:gridSpan w:val="3"/>
            <w:shd w:val="clear" w:color="auto" w:fill="A5D5E2"/>
            <w:vAlign w:val="center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before="60" w:line="288" w:lineRule="auto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O usuário pode inserir uma referência geográfica e tags associadas a esta.</w:t>
            </w:r>
          </w:p>
        </w:tc>
      </w:tr>
      <w:tr w:rsidR="00CA2BEB" w:rsidRPr="00EF1F25" w:rsidTr="00351974"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Ator: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Privado</w:t>
            </w:r>
          </w:p>
        </w:tc>
      </w:tr>
      <w:tr w:rsidR="00CA2BEB" w:rsidRPr="00EF1F25" w:rsidTr="00351974"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Prioridade:</w:t>
            </w:r>
          </w:p>
        </w:tc>
        <w:tc>
          <w:tcPr>
            <w:tcW w:w="7561" w:type="dxa"/>
            <w:gridSpan w:val="3"/>
            <w:shd w:val="clear" w:color="auto" w:fill="A5D5E2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 w:rsidRPr="00EF1F25">
              <w:rPr>
                <w:rFonts w:cs="Arial"/>
                <w:color w:val="000000"/>
              </w:rPr>
              <w:t>Essencial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Requisitos Não Funcionais Associados:</w:t>
            </w:r>
          </w:p>
        </w:tc>
        <w:tc>
          <w:tcPr>
            <w:tcW w:w="5811" w:type="dxa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---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Entradas e pré-condições:</w:t>
            </w:r>
          </w:p>
        </w:tc>
        <w:tc>
          <w:tcPr>
            <w:tcW w:w="5811" w:type="dxa"/>
            <w:shd w:val="clear" w:color="auto" w:fill="A5D5E2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usuário está logado no sistema (RF045 - logar).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Saídas e pós-condições:</w:t>
            </w:r>
          </w:p>
        </w:tc>
        <w:tc>
          <w:tcPr>
            <w:tcW w:w="5811" w:type="dxa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referência geográfica é cadastrada no sistema, e referências à via em questão são atualizadas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A2BEB" w:rsidRPr="00EF1F25" w:rsidTr="00351974">
        <w:tc>
          <w:tcPr>
            <w:tcW w:w="8821" w:type="dxa"/>
            <w:gridSpan w:val="4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Fluxos de eventos</w:t>
            </w:r>
          </w:p>
        </w:tc>
      </w:tr>
      <w:tr w:rsidR="00CA2BEB" w:rsidRPr="00EF1F25" w:rsidTr="00351974">
        <w:tc>
          <w:tcPr>
            <w:tcW w:w="2159" w:type="dxa"/>
            <w:gridSpan w:val="2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principal:</w:t>
            </w:r>
          </w:p>
        </w:tc>
        <w:tc>
          <w:tcPr>
            <w:tcW w:w="6662" w:type="dxa"/>
            <w:gridSpan w:val="2"/>
            <w:shd w:val="clear" w:color="auto" w:fill="EDF6F9"/>
          </w:tcPr>
          <w:p w:rsidR="00CA2BEB" w:rsidRDefault="00CA2BEB" w:rsidP="00CA2BEB">
            <w:pPr>
              <w:numPr>
                <w:ilvl w:val="0"/>
                <w:numId w:val="6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 xml:space="preserve"> usuário</w:t>
            </w:r>
            <w:r>
              <w:rPr>
                <w:rFonts w:cs="Arial"/>
                <w:color w:val="000000"/>
              </w:rPr>
              <w:t xml:space="preserve"> seleciona a opção de </w:t>
            </w:r>
            <w:r>
              <w:rPr>
                <w:rFonts w:cs="Arial"/>
                <w:color w:val="000000"/>
              </w:rPr>
              <w:t>cadastro de referências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6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Um formulário é exibido e o cliente informa o nome da referência, uma possível conexão com um perfil de cliente já cadastrado, a localização geográfica da referência, a via associada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6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</w:t>
            </w:r>
            <w:r>
              <w:rPr>
                <w:rFonts w:cs="Arial"/>
                <w:color w:val="000000"/>
              </w:rPr>
              <w:t>usuário confirma a criação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6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sistema verifica se as informações não conflitam com referências já cadastradas</w:t>
            </w:r>
            <w:r>
              <w:rPr>
                <w:rFonts w:cs="Arial"/>
                <w:color w:val="000000"/>
              </w:rPr>
              <w:t>.</w:t>
            </w:r>
          </w:p>
          <w:p w:rsidR="00CA2BEB" w:rsidRDefault="00CA2BEB" w:rsidP="00CA2BEB">
            <w:pPr>
              <w:numPr>
                <w:ilvl w:val="0"/>
                <w:numId w:val="6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cadastro é efetuado.</w:t>
            </w:r>
          </w:p>
          <w:p w:rsidR="00CA2BEB" w:rsidRPr="00001E80" w:rsidRDefault="00CA2BEB" w:rsidP="00CA2BEB">
            <w:pPr>
              <w:numPr>
                <w:ilvl w:val="0"/>
                <w:numId w:val="4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Uma confirmação de cadastro é exibida ao usuário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A2BEB" w:rsidRPr="00EF1F25" w:rsidTr="00351974">
        <w:tc>
          <w:tcPr>
            <w:tcW w:w="2159" w:type="dxa"/>
            <w:gridSpan w:val="2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lastRenderedPageBreak/>
              <w:t>Fluxo secundário:</w:t>
            </w:r>
          </w:p>
        </w:tc>
        <w:tc>
          <w:tcPr>
            <w:tcW w:w="6662" w:type="dxa"/>
            <w:gridSpan w:val="2"/>
            <w:shd w:val="clear" w:color="auto" w:fill="A5D5E2"/>
          </w:tcPr>
          <w:p w:rsidR="00CA2BEB" w:rsidRPr="00001E80" w:rsidRDefault="00CA2BEB" w:rsidP="00CA2BEB">
            <w:pPr>
              <w:numPr>
                <w:ilvl w:val="0"/>
                <w:numId w:val="7"/>
              </w:num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 item </w:t>
            </w:r>
            <w:r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 xml:space="preserve">, caso o </w:t>
            </w:r>
            <w:r>
              <w:rPr>
                <w:rFonts w:cs="Arial"/>
                <w:color w:val="000000"/>
              </w:rPr>
              <w:t>sistema verifique que uma referência conflitante já está cadastrada ou que os dados estão incorretos, uma mensagem de erro é exibida ao usuário e o cadastro não é efetuado.</w:t>
            </w:r>
          </w:p>
        </w:tc>
      </w:tr>
    </w:tbl>
    <w:p w:rsidR="00CA2BEB" w:rsidRPr="00EF1F25" w:rsidRDefault="00CA2BEB" w:rsidP="00CA2BEB">
      <w:pPr>
        <w:spacing w:line="240" w:lineRule="auto"/>
        <w:contextualSpacing/>
        <w:rPr>
          <w:rFonts w:cs="Arial"/>
          <w:b/>
        </w:rPr>
      </w:pPr>
    </w:p>
    <w:tbl>
      <w:tblPr>
        <w:tblW w:w="8821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1260"/>
        <w:gridCol w:w="899"/>
        <w:gridCol w:w="851"/>
        <w:gridCol w:w="5811"/>
      </w:tblGrid>
      <w:tr w:rsidR="00CA2BEB" w:rsidRPr="00EF1F25" w:rsidTr="00351974">
        <w:tc>
          <w:tcPr>
            <w:tcW w:w="8821" w:type="dxa"/>
            <w:gridSpan w:val="4"/>
            <w:shd w:val="clear" w:color="auto" w:fill="B6DDE8"/>
          </w:tcPr>
          <w:p w:rsidR="00CA2BEB" w:rsidRPr="00E553D5" w:rsidRDefault="00CA2BEB" w:rsidP="00351974">
            <w:pPr>
              <w:pStyle w:val="itemse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53D5"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>RF0XX (CINZA, DO CANTO SUPERIOR DIREITO)</w:t>
            </w:r>
          </w:p>
        </w:tc>
      </w:tr>
      <w:tr w:rsidR="00CA2BEB" w:rsidRPr="00EF1F25" w:rsidTr="00351974">
        <w:trPr>
          <w:trHeight w:val="337"/>
        </w:trPr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before="60" w:after="0"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CA2BEB" w:rsidRPr="00EF1F25" w:rsidRDefault="00CA2BEB" w:rsidP="00351974">
            <w:pPr>
              <w:spacing w:before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Voltar para a tela principal (pública).</w:t>
            </w:r>
          </w:p>
        </w:tc>
      </w:tr>
      <w:tr w:rsidR="00CA2BEB" w:rsidRPr="00EF1F25" w:rsidTr="00351974">
        <w:trPr>
          <w:trHeight w:val="795"/>
        </w:trPr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Descrição:</w:t>
            </w:r>
          </w:p>
        </w:tc>
        <w:tc>
          <w:tcPr>
            <w:tcW w:w="7561" w:type="dxa"/>
            <w:gridSpan w:val="3"/>
            <w:shd w:val="clear" w:color="auto" w:fill="A5D5E2"/>
            <w:vAlign w:val="center"/>
          </w:tcPr>
          <w:p w:rsidR="00CA2BEB" w:rsidRPr="00EF1F25" w:rsidRDefault="00CA2BEB" w:rsidP="00351974">
            <w:pPr>
              <w:pStyle w:val="Heading9"/>
              <w:numPr>
                <w:ilvl w:val="0"/>
                <w:numId w:val="0"/>
              </w:numPr>
              <w:spacing w:before="60" w:line="288" w:lineRule="auto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O usuário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retorna para a tela principal do sistema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CA2BEB" w:rsidRPr="00EF1F25" w:rsidTr="00351974"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Ator: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Privado</w:t>
            </w:r>
          </w:p>
        </w:tc>
      </w:tr>
      <w:tr w:rsidR="00CA2BEB" w:rsidRPr="00EF1F25" w:rsidTr="00351974">
        <w:tc>
          <w:tcPr>
            <w:tcW w:w="1260" w:type="dxa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Prioridade:</w:t>
            </w:r>
          </w:p>
        </w:tc>
        <w:tc>
          <w:tcPr>
            <w:tcW w:w="7561" w:type="dxa"/>
            <w:gridSpan w:val="3"/>
            <w:shd w:val="clear" w:color="auto" w:fill="A5D5E2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 w:rsidRPr="00EF1F25">
              <w:rPr>
                <w:rFonts w:cs="Arial"/>
                <w:color w:val="000000"/>
              </w:rPr>
              <w:t>Essencial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Requisitos Não Funcionais Associados:</w:t>
            </w:r>
          </w:p>
        </w:tc>
        <w:tc>
          <w:tcPr>
            <w:tcW w:w="5811" w:type="dxa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---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Entradas e pré-condições:</w:t>
            </w:r>
          </w:p>
        </w:tc>
        <w:tc>
          <w:tcPr>
            <w:tcW w:w="5811" w:type="dxa"/>
            <w:shd w:val="clear" w:color="auto" w:fill="A5D5E2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usuário está logado no sistema (RF045 - logar).</w:t>
            </w:r>
          </w:p>
        </w:tc>
      </w:tr>
      <w:tr w:rsidR="00CA2BEB" w:rsidRPr="00EF1F25" w:rsidTr="00351974">
        <w:tc>
          <w:tcPr>
            <w:tcW w:w="3010" w:type="dxa"/>
            <w:gridSpan w:val="3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Saídas e pós-condições:</w:t>
            </w:r>
          </w:p>
        </w:tc>
        <w:tc>
          <w:tcPr>
            <w:tcW w:w="5811" w:type="dxa"/>
            <w:shd w:val="clear" w:color="auto" w:fill="EDF6F9"/>
          </w:tcPr>
          <w:p w:rsidR="00CA2BEB" w:rsidRPr="00EF1F25" w:rsidRDefault="00CA2BEB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tela principal do sistema, com a núvem de tags é exibida.</w:t>
            </w:r>
          </w:p>
        </w:tc>
      </w:tr>
      <w:tr w:rsidR="00CA2BEB" w:rsidRPr="00EF1F25" w:rsidTr="00351974">
        <w:tc>
          <w:tcPr>
            <w:tcW w:w="8821" w:type="dxa"/>
            <w:gridSpan w:val="4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Fluxos de eventos</w:t>
            </w:r>
          </w:p>
        </w:tc>
      </w:tr>
      <w:tr w:rsidR="00CA2BEB" w:rsidRPr="00EF1F25" w:rsidTr="00351974">
        <w:tc>
          <w:tcPr>
            <w:tcW w:w="2159" w:type="dxa"/>
            <w:gridSpan w:val="2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principal:</w:t>
            </w:r>
          </w:p>
        </w:tc>
        <w:tc>
          <w:tcPr>
            <w:tcW w:w="6662" w:type="dxa"/>
            <w:gridSpan w:val="2"/>
            <w:shd w:val="clear" w:color="auto" w:fill="EDF6F9"/>
          </w:tcPr>
          <w:p w:rsidR="00CA2BEB" w:rsidRDefault="00CA2BEB" w:rsidP="00CA2BEB">
            <w:pPr>
              <w:numPr>
                <w:ilvl w:val="0"/>
                <w:numId w:val="8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usuário seleciona a opção de </w:t>
            </w:r>
            <w:r>
              <w:rPr>
                <w:rFonts w:cs="Arial"/>
                <w:color w:val="000000"/>
              </w:rPr>
              <w:t>retorno à tela principal, ou é redirecionado automaticamente para esta</w:t>
            </w:r>
            <w:r>
              <w:rPr>
                <w:rFonts w:cs="Arial"/>
                <w:color w:val="000000"/>
              </w:rPr>
              <w:t>.</w:t>
            </w:r>
          </w:p>
          <w:p w:rsidR="00CA2BEB" w:rsidRPr="00C30DEC" w:rsidRDefault="00CA2BEB" w:rsidP="00CA2BEB">
            <w:pPr>
              <w:numPr>
                <w:ilvl w:val="0"/>
                <w:numId w:val="8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tela principal é exibida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CA2BEB" w:rsidRPr="00EF1F25" w:rsidTr="00351974">
        <w:tc>
          <w:tcPr>
            <w:tcW w:w="2159" w:type="dxa"/>
            <w:gridSpan w:val="2"/>
            <w:shd w:val="clear" w:color="auto" w:fill="B6DDE8"/>
          </w:tcPr>
          <w:p w:rsidR="00CA2BEB" w:rsidRPr="00EF1F25" w:rsidRDefault="00CA2BEB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secundário:</w:t>
            </w:r>
          </w:p>
        </w:tc>
        <w:tc>
          <w:tcPr>
            <w:tcW w:w="6662" w:type="dxa"/>
            <w:gridSpan w:val="2"/>
            <w:shd w:val="clear" w:color="auto" w:fill="A5D5E2"/>
          </w:tcPr>
          <w:p w:rsidR="00CA2BEB" w:rsidRPr="00001E80" w:rsidRDefault="00CA2BEB" w:rsidP="00351974">
            <w:p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---</w:t>
            </w:r>
          </w:p>
        </w:tc>
      </w:tr>
    </w:tbl>
    <w:p w:rsidR="00CA2BEB" w:rsidRPr="00EF1F25" w:rsidRDefault="00CA2BEB" w:rsidP="00CA2BEB">
      <w:pPr>
        <w:spacing w:line="240" w:lineRule="auto"/>
        <w:contextualSpacing/>
        <w:rPr>
          <w:rFonts w:cs="Arial"/>
          <w:b/>
        </w:rPr>
      </w:pPr>
    </w:p>
    <w:tbl>
      <w:tblPr>
        <w:tblW w:w="8821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1260"/>
        <w:gridCol w:w="899"/>
        <w:gridCol w:w="851"/>
        <w:gridCol w:w="5811"/>
      </w:tblGrid>
      <w:tr w:rsidR="006B61B6" w:rsidRPr="00EF1F25" w:rsidTr="00351974">
        <w:tc>
          <w:tcPr>
            <w:tcW w:w="8821" w:type="dxa"/>
            <w:gridSpan w:val="4"/>
            <w:shd w:val="clear" w:color="auto" w:fill="B6DDE8"/>
          </w:tcPr>
          <w:p w:rsidR="006B61B6" w:rsidRPr="00E553D5" w:rsidRDefault="006B61B6" w:rsidP="00351974">
            <w:pPr>
              <w:pStyle w:val="itemse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53D5"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>RF0</w:t>
            </w:r>
            <w:r w:rsidRPr="00E553D5"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>XX (CINZA, DO CANTO SUPERIOR DIREITO)</w:t>
            </w:r>
          </w:p>
        </w:tc>
      </w:tr>
      <w:tr w:rsidR="006B61B6" w:rsidRPr="00EF1F25" w:rsidTr="00351974">
        <w:trPr>
          <w:trHeight w:val="337"/>
        </w:trPr>
        <w:tc>
          <w:tcPr>
            <w:tcW w:w="1260" w:type="dxa"/>
            <w:shd w:val="clear" w:color="auto" w:fill="B6DDE8"/>
          </w:tcPr>
          <w:p w:rsidR="006B61B6" w:rsidRPr="00EF1F25" w:rsidRDefault="006B61B6" w:rsidP="00351974">
            <w:pPr>
              <w:pStyle w:val="Heading9"/>
              <w:numPr>
                <w:ilvl w:val="0"/>
                <w:numId w:val="0"/>
              </w:numPr>
              <w:spacing w:before="60" w:after="0"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6B61B6" w:rsidRPr="00EF1F25" w:rsidRDefault="006B61B6" w:rsidP="00351974">
            <w:pPr>
              <w:spacing w:before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Montar Perfil do Cliente</w:t>
            </w:r>
          </w:p>
        </w:tc>
      </w:tr>
      <w:tr w:rsidR="006B61B6" w:rsidRPr="00EF1F25" w:rsidTr="00351974">
        <w:trPr>
          <w:trHeight w:val="795"/>
        </w:trPr>
        <w:tc>
          <w:tcPr>
            <w:tcW w:w="1260" w:type="dxa"/>
            <w:shd w:val="clear" w:color="auto" w:fill="B6DDE8"/>
          </w:tcPr>
          <w:p w:rsidR="006B61B6" w:rsidRPr="00EF1F25" w:rsidRDefault="006B61B6" w:rsidP="00351974">
            <w:pPr>
              <w:pStyle w:val="Heading9"/>
              <w:numPr>
                <w:ilvl w:val="0"/>
                <w:numId w:val="0"/>
              </w:numPr>
              <w:spacing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lastRenderedPageBreak/>
              <w:t>Descrição:</w:t>
            </w:r>
          </w:p>
        </w:tc>
        <w:tc>
          <w:tcPr>
            <w:tcW w:w="7561" w:type="dxa"/>
            <w:gridSpan w:val="3"/>
            <w:shd w:val="clear" w:color="auto" w:fill="A5D5E2"/>
            <w:vAlign w:val="center"/>
          </w:tcPr>
          <w:p w:rsidR="006B61B6" w:rsidRPr="00EF1F25" w:rsidRDefault="006B61B6" w:rsidP="00351974">
            <w:pPr>
              <w:pStyle w:val="Heading9"/>
              <w:numPr>
                <w:ilvl w:val="0"/>
                <w:numId w:val="0"/>
              </w:numPr>
              <w:spacing w:before="60" w:line="288" w:lineRule="auto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O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cliente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 pode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definir um perfil para sua empresa / instituição</w:t>
            </w:r>
          </w:p>
        </w:tc>
      </w:tr>
      <w:tr w:rsidR="006B61B6" w:rsidRPr="00EF1F25" w:rsidTr="00351974">
        <w:tc>
          <w:tcPr>
            <w:tcW w:w="1260" w:type="dxa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Ator: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Cliente</w:t>
            </w:r>
          </w:p>
        </w:tc>
      </w:tr>
      <w:tr w:rsidR="006B61B6" w:rsidRPr="00EF1F25" w:rsidTr="00351974">
        <w:tc>
          <w:tcPr>
            <w:tcW w:w="1260" w:type="dxa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Prioridade:</w:t>
            </w:r>
          </w:p>
        </w:tc>
        <w:tc>
          <w:tcPr>
            <w:tcW w:w="7561" w:type="dxa"/>
            <w:gridSpan w:val="3"/>
            <w:shd w:val="clear" w:color="auto" w:fill="A5D5E2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 w:rsidRPr="00EF1F25">
              <w:rPr>
                <w:rFonts w:cs="Arial"/>
                <w:color w:val="000000"/>
              </w:rPr>
              <w:t>Essencial</w:t>
            </w:r>
          </w:p>
        </w:tc>
      </w:tr>
      <w:tr w:rsidR="006B61B6" w:rsidRPr="00EF1F25" w:rsidTr="00351974">
        <w:tc>
          <w:tcPr>
            <w:tcW w:w="3010" w:type="dxa"/>
            <w:gridSpan w:val="3"/>
            <w:shd w:val="clear" w:color="auto" w:fill="B6DDE8"/>
          </w:tcPr>
          <w:p w:rsidR="006B61B6" w:rsidRPr="00EF1F25" w:rsidRDefault="006B61B6" w:rsidP="00351974">
            <w:pPr>
              <w:pStyle w:val="itemseo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Requisitos Não Funcionais Associados:</w:t>
            </w:r>
          </w:p>
        </w:tc>
        <w:tc>
          <w:tcPr>
            <w:tcW w:w="5811" w:type="dxa"/>
            <w:shd w:val="clear" w:color="auto" w:fill="EDF6F9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---</w:t>
            </w:r>
          </w:p>
        </w:tc>
      </w:tr>
      <w:tr w:rsidR="006B61B6" w:rsidRPr="00EF1F25" w:rsidTr="00351974">
        <w:tc>
          <w:tcPr>
            <w:tcW w:w="3010" w:type="dxa"/>
            <w:gridSpan w:val="3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Entradas e pré-condições:</w:t>
            </w:r>
          </w:p>
        </w:tc>
        <w:tc>
          <w:tcPr>
            <w:tcW w:w="5811" w:type="dxa"/>
            <w:shd w:val="clear" w:color="auto" w:fill="A5D5E2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deve estar logado no sistema (RF045 - logar).</w:t>
            </w:r>
          </w:p>
        </w:tc>
      </w:tr>
      <w:tr w:rsidR="006B61B6" w:rsidRPr="00EF1F25" w:rsidTr="00351974">
        <w:tc>
          <w:tcPr>
            <w:tcW w:w="3010" w:type="dxa"/>
            <w:gridSpan w:val="3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Saídas e pós-condições:</w:t>
            </w:r>
          </w:p>
        </w:tc>
        <w:tc>
          <w:tcPr>
            <w:tcW w:w="5811" w:type="dxa"/>
            <w:shd w:val="clear" w:color="auto" w:fill="EDF6F9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perfil será criado e referências serão adicionadas onde pertinente pelo tipo de cadastro efetuado.</w:t>
            </w:r>
          </w:p>
        </w:tc>
      </w:tr>
      <w:tr w:rsidR="006B61B6" w:rsidRPr="00EF1F25" w:rsidTr="00351974">
        <w:tc>
          <w:tcPr>
            <w:tcW w:w="8821" w:type="dxa"/>
            <w:gridSpan w:val="4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Fluxos de eventos</w:t>
            </w:r>
          </w:p>
        </w:tc>
      </w:tr>
      <w:tr w:rsidR="006B61B6" w:rsidRPr="00EF1F25" w:rsidTr="00351974">
        <w:tc>
          <w:tcPr>
            <w:tcW w:w="2159" w:type="dxa"/>
            <w:gridSpan w:val="2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principal:</w:t>
            </w:r>
          </w:p>
        </w:tc>
        <w:tc>
          <w:tcPr>
            <w:tcW w:w="6662" w:type="dxa"/>
            <w:gridSpan w:val="2"/>
            <w:shd w:val="clear" w:color="auto" w:fill="EDF6F9"/>
          </w:tcPr>
          <w:p w:rsidR="006B61B6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 xml:space="preserve"> cliente seleciona a opção de cadastro</w:t>
            </w:r>
            <w:r>
              <w:rPr>
                <w:rFonts w:cs="Arial"/>
                <w:color w:val="000000"/>
              </w:rPr>
              <w:t>.</w:t>
            </w:r>
          </w:p>
          <w:p w:rsidR="006B61B6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informa os dados da empresa, como localização, logomarca, promoções, telefone</w:t>
            </w:r>
            <w:r>
              <w:rPr>
                <w:rFonts w:cs="Arial"/>
                <w:color w:val="000000"/>
              </w:rPr>
              <w:t>.</w:t>
            </w:r>
          </w:p>
          <w:p w:rsidR="006B61B6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escolhe o plano de pagamento</w:t>
            </w:r>
            <w:r>
              <w:rPr>
                <w:rFonts w:cs="Arial"/>
                <w:color w:val="000000"/>
              </w:rPr>
              <w:t>.</w:t>
            </w:r>
          </w:p>
          <w:p w:rsidR="006B61B6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informa o modo de pagamento.</w:t>
            </w:r>
          </w:p>
          <w:p w:rsidR="006B61B6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informa as informações pertinentes ao pagamento escolhido.</w:t>
            </w:r>
          </w:p>
          <w:p w:rsidR="006B61B6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recebe uma confirmação por email das informações fornecidas, assim como um código para confirmação.</w:t>
            </w:r>
          </w:p>
          <w:p w:rsidR="006B61B6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confirma as informações com o código de confirmação enviado por email.</w:t>
            </w:r>
          </w:p>
          <w:p w:rsidR="006B61B6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confirma que o pagamento foi efetuado.</w:t>
            </w:r>
          </w:p>
          <w:p w:rsidR="006B61B6" w:rsidRPr="00867ABF" w:rsidRDefault="006B61B6" w:rsidP="006B61B6">
            <w:pPr>
              <w:numPr>
                <w:ilvl w:val="0"/>
                <w:numId w:val="9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perfil é criado e as referências determinadas pelo plano de pagamento escolhido são atualizadas em diversas partes do sistema.</w:t>
            </w:r>
          </w:p>
        </w:tc>
      </w:tr>
      <w:tr w:rsidR="006B61B6" w:rsidRPr="00EF1F25" w:rsidTr="00351974">
        <w:tc>
          <w:tcPr>
            <w:tcW w:w="2159" w:type="dxa"/>
            <w:gridSpan w:val="2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secundário:</w:t>
            </w:r>
          </w:p>
        </w:tc>
        <w:tc>
          <w:tcPr>
            <w:tcW w:w="6662" w:type="dxa"/>
            <w:gridSpan w:val="2"/>
            <w:shd w:val="clear" w:color="auto" w:fill="A5D5E2"/>
          </w:tcPr>
          <w:p w:rsidR="006B61B6" w:rsidRDefault="006B61B6" w:rsidP="006B61B6">
            <w:pPr>
              <w:numPr>
                <w:ilvl w:val="0"/>
                <w:numId w:val="10"/>
              </w:num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item 7 do fluxo principal, caso o cliente não confirme as informações fornecidas, o perfil não é criado, e após 24 horas o cadastro é removido do sistema.</w:t>
            </w:r>
          </w:p>
          <w:p w:rsidR="006B61B6" w:rsidRDefault="006B61B6" w:rsidP="006B61B6">
            <w:pPr>
              <w:numPr>
                <w:ilvl w:val="0"/>
                <w:numId w:val="10"/>
              </w:num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item 8 do fluxo principal, caso o cliente não confirme o pagamento, o perfil não é criado, e após 24 horas o cadastro é removido do sistema.</w:t>
            </w:r>
          </w:p>
          <w:p w:rsidR="006B61B6" w:rsidRPr="00EF1F25" w:rsidRDefault="006B61B6" w:rsidP="006B61B6">
            <w:pPr>
              <w:numPr>
                <w:ilvl w:val="0"/>
                <w:numId w:val="10"/>
              </w:num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item 9 do fluxo principal, caso o administradior determine que as informações fornecidas sejam inválidas, o perfil é removido do sistema.</w:t>
            </w:r>
          </w:p>
        </w:tc>
      </w:tr>
    </w:tbl>
    <w:p w:rsidR="006B61B6" w:rsidRPr="00EF1F25" w:rsidRDefault="006B61B6" w:rsidP="006B61B6">
      <w:pPr>
        <w:spacing w:line="240" w:lineRule="auto"/>
        <w:contextualSpacing/>
        <w:rPr>
          <w:rFonts w:cs="Arial"/>
          <w:b/>
        </w:rPr>
      </w:pPr>
    </w:p>
    <w:tbl>
      <w:tblPr>
        <w:tblW w:w="8821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1260"/>
        <w:gridCol w:w="899"/>
        <w:gridCol w:w="851"/>
        <w:gridCol w:w="5811"/>
      </w:tblGrid>
      <w:tr w:rsidR="006B61B6" w:rsidRPr="00EF1F25" w:rsidTr="00351974">
        <w:tc>
          <w:tcPr>
            <w:tcW w:w="8821" w:type="dxa"/>
            <w:gridSpan w:val="4"/>
            <w:shd w:val="clear" w:color="auto" w:fill="B6DDE8"/>
          </w:tcPr>
          <w:p w:rsidR="006B61B6" w:rsidRPr="00E553D5" w:rsidRDefault="006B61B6" w:rsidP="00351974">
            <w:pPr>
              <w:pStyle w:val="itemseo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53D5"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>RF0</w:t>
            </w:r>
            <w:r w:rsidRPr="00E553D5">
              <w:rPr>
                <w:rFonts w:ascii="Calibri" w:hAnsi="Calibri"/>
                <w:color w:val="FF0000"/>
                <w:sz w:val="22"/>
                <w:szCs w:val="22"/>
                <w:lang w:val="pt-BR"/>
              </w:rPr>
              <w:t>XX (CINZA, DO CANTO SUPERIOR DIREITO)</w:t>
            </w:r>
          </w:p>
        </w:tc>
      </w:tr>
      <w:tr w:rsidR="006B61B6" w:rsidRPr="00EF1F25" w:rsidTr="00351974">
        <w:trPr>
          <w:trHeight w:val="337"/>
        </w:trPr>
        <w:tc>
          <w:tcPr>
            <w:tcW w:w="1260" w:type="dxa"/>
            <w:shd w:val="clear" w:color="auto" w:fill="B6DDE8"/>
          </w:tcPr>
          <w:p w:rsidR="006B61B6" w:rsidRPr="00EF1F25" w:rsidRDefault="006B61B6" w:rsidP="00351974">
            <w:pPr>
              <w:pStyle w:val="Heading9"/>
              <w:numPr>
                <w:ilvl w:val="0"/>
                <w:numId w:val="0"/>
              </w:numPr>
              <w:spacing w:before="60" w:after="0"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lastRenderedPageBreak/>
              <w:t>Nome: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6B61B6" w:rsidRPr="00EF1F25" w:rsidRDefault="006B61B6" w:rsidP="00351974">
            <w:pPr>
              <w:spacing w:before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Editar</w:t>
            </w:r>
            <w:r>
              <w:rPr>
                <w:rFonts w:cs="Arial"/>
                <w:color w:val="000000"/>
              </w:rPr>
              <w:t xml:space="preserve"> Perfil do Cliente</w:t>
            </w:r>
          </w:p>
        </w:tc>
      </w:tr>
      <w:tr w:rsidR="006B61B6" w:rsidRPr="00EF1F25" w:rsidTr="00351974">
        <w:trPr>
          <w:trHeight w:val="795"/>
        </w:trPr>
        <w:tc>
          <w:tcPr>
            <w:tcW w:w="1260" w:type="dxa"/>
            <w:shd w:val="clear" w:color="auto" w:fill="B6DDE8"/>
          </w:tcPr>
          <w:p w:rsidR="006B61B6" w:rsidRPr="00EF1F25" w:rsidRDefault="006B61B6" w:rsidP="00351974">
            <w:pPr>
              <w:pStyle w:val="Heading9"/>
              <w:numPr>
                <w:ilvl w:val="0"/>
                <w:numId w:val="0"/>
              </w:numPr>
              <w:spacing w:line="288" w:lineRule="auto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pt-BR"/>
              </w:rPr>
              <w:t>Descrição:</w:t>
            </w:r>
          </w:p>
        </w:tc>
        <w:tc>
          <w:tcPr>
            <w:tcW w:w="7561" w:type="dxa"/>
            <w:gridSpan w:val="3"/>
            <w:shd w:val="clear" w:color="auto" w:fill="A5D5E2"/>
            <w:vAlign w:val="center"/>
          </w:tcPr>
          <w:p w:rsidR="006B61B6" w:rsidRPr="00EF1F25" w:rsidRDefault="006B61B6" w:rsidP="00351974">
            <w:pPr>
              <w:pStyle w:val="Heading9"/>
              <w:numPr>
                <w:ilvl w:val="0"/>
                <w:numId w:val="0"/>
              </w:numPr>
              <w:spacing w:before="60" w:line="288" w:lineRule="auto"/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O cliente pode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editar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 um perfil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existente de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 xml:space="preserve"> sua empresa / instituiç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pt-BR"/>
              </w:rPr>
              <w:t>ão</w:t>
            </w:r>
          </w:p>
        </w:tc>
      </w:tr>
      <w:tr w:rsidR="006B61B6" w:rsidRPr="00EF1F25" w:rsidTr="00351974">
        <w:tc>
          <w:tcPr>
            <w:tcW w:w="1260" w:type="dxa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Ator:</w:t>
            </w:r>
          </w:p>
        </w:tc>
        <w:tc>
          <w:tcPr>
            <w:tcW w:w="7561" w:type="dxa"/>
            <w:gridSpan w:val="3"/>
            <w:shd w:val="clear" w:color="auto" w:fill="EDF6F9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Cliente</w:t>
            </w:r>
          </w:p>
        </w:tc>
      </w:tr>
      <w:tr w:rsidR="006B61B6" w:rsidRPr="00EF1F25" w:rsidTr="00351974">
        <w:tc>
          <w:tcPr>
            <w:tcW w:w="1260" w:type="dxa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Prioridade:</w:t>
            </w:r>
          </w:p>
        </w:tc>
        <w:tc>
          <w:tcPr>
            <w:tcW w:w="7561" w:type="dxa"/>
            <w:gridSpan w:val="3"/>
            <w:shd w:val="clear" w:color="auto" w:fill="A5D5E2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 w:rsidRPr="00EF1F25">
              <w:rPr>
                <w:rFonts w:cs="Arial"/>
                <w:color w:val="000000"/>
              </w:rPr>
              <w:t>Essencial</w:t>
            </w:r>
          </w:p>
        </w:tc>
      </w:tr>
      <w:tr w:rsidR="006B61B6" w:rsidRPr="00EF1F25" w:rsidTr="00351974">
        <w:tc>
          <w:tcPr>
            <w:tcW w:w="3010" w:type="dxa"/>
            <w:gridSpan w:val="3"/>
            <w:shd w:val="clear" w:color="auto" w:fill="B6DDE8"/>
          </w:tcPr>
          <w:p w:rsidR="006B61B6" w:rsidRPr="00EF1F25" w:rsidRDefault="006B61B6" w:rsidP="00351974">
            <w:pPr>
              <w:pStyle w:val="itemseo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Requisitos Não Funcionais Associados:</w:t>
            </w:r>
          </w:p>
        </w:tc>
        <w:tc>
          <w:tcPr>
            <w:tcW w:w="5811" w:type="dxa"/>
            <w:shd w:val="clear" w:color="auto" w:fill="EDF6F9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---</w:t>
            </w:r>
          </w:p>
        </w:tc>
      </w:tr>
      <w:tr w:rsidR="006B61B6" w:rsidRPr="00EF1F25" w:rsidTr="00351974">
        <w:tc>
          <w:tcPr>
            <w:tcW w:w="3010" w:type="dxa"/>
            <w:gridSpan w:val="3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Entradas e pré-condições:</w:t>
            </w:r>
          </w:p>
        </w:tc>
        <w:tc>
          <w:tcPr>
            <w:tcW w:w="5811" w:type="dxa"/>
            <w:shd w:val="clear" w:color="auto" w:fill="A5D5E2"/>
          </w:tcPr>
          <w:p w:rsidR="006B61B6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perfil está cadastrado no sistema (</w:t>
            </w:r>
            <w:r w:rsidRPr="00E553D5">
              <w:rPr>
                <w:rFonts w:cs="Arial"/>
                <w:b/>
                <w:color w:val="FF0000"/>
              </w:rPr>
              <w:t>RF0XX – LOGO ACIMA</w:t>
            </w:r>
            <w:r>
              <w:rPr>
                <w:rFonts w:cs="Arial"/>
                <w:color w:val="000000"/>
              </w:rPr>
              <w:t>).</w:t>
            </w:r>
          </w:p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está logado no sistema (RF045 - logar).</w:t>
            </w:r>
          </w:p>
        </w:tc>
      </w:tr>
      <w:tr w:rsidR="006B61B6" w:rsidRPr="00EF1F25" w:rsidTr="00351974">
        <w:tc>
          <w:tcPr>
            <w:tcW w:w="3010" w:type="dxa"/>
            <w:gridSpan w:val="3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Saídas e pós-condições:</w:t>
            </w:r>
          </w:p>
        </w:tc>
        <w:tc>
          <w:tcPr>
            <w:tcW w:w="5811" w:type="dxa"/>
            <w:shd w:val="clear" w:color="auto" w:fill="EDF6F9"/>
          </w:tcPr>
          <w:p w:rsidR="006B61B6" w:rsidRPr="00EF1F25" w:rsidRDefault="006B61B6" w:rsidP="00351974">
            <w:p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perfil é atualizado com as novas informações.</w:t>
            </w:r>
          </w:p>
        </w:tc>
      </w:tr>
      <w:tr w:rsidR="006B61B6" w:rsidRPr="00EF1F25" w:rsidTr="00351974">
        <w:tc>
          <w:tcPr>
            <w:tcW w:w="8821" w:type="dxa"/>
            <w:gridSpan w:val="4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Fluxos de eventos</w:t>
            </w:r>
          </w:p>
        </w:tc>
      </w:tr>
      <w:tr w:rsidR="006B61B6" w:rsidRPr="00EF1F25" w:rsidTr="00351974">
        <w:tc>
          <w:tcPr>
            <w:tcW w:w="2159" w:type="dxa"/>
            <w:gridSpan w:val="2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principal:</w:t>
            </w:r>
          </w:p>
        </w:tc>
        <w:tc>
          <w:tcPr>
            <w:tcW w:w="6662" w:type="dxa"/>
            <w:gridSpan w:val="2"/>
            <w:shd w:val="clear" w:color="auto" w:fill="EDF6F9"/>
          </w:tcPr>
          <w:p w:rsidR="006B61B6" w:rsidRDefault="006B61B6" w:rsidP="006B61B6">
            <w:pPr>
              <w:numPr>
                <w:ilvl w:val="0"/>
                <w:numId w:val="11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cliente seleciona a opção de </w:t>
            </w:r>
            <w:r>
              <w:rPr>
                <w:rFonts w:cs="Arial"/>
                <w:color w:val="000000"/>
              </w:rPr>
              <w:t>edição de perfil</w:t>
            </w:r>
            <w:r>
              <w:rPr>
                <w:rFonts w:cs="Arial"/>
                <w:color w:val="000000"/>
              </w:rPr>
              <w:t>.</w:t>
            </w:r>
          </w:p>
          <w:p w:rsidR="006B61B6" w:rsidRDefault="006B61B6" w:rsidP="006B61B6">
            <w:pPr>
              <w:numPr>
                <w:ilvl w:val="0"/>
                <w:numId w:val="11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</w:t>
            </w:r>
            <w:r>
              <w:rPr>
                <w:rFonts w:cs="Arial"/>
                <w:color w:val="000000"/>
              </w:rPr>
              <w:t>perfil se torna editável</w:t>
            </w:r>
            <w:r>
              <w:rPr>
                <w:rFonts w:cs="Arial"/>
                <w:color w:val="000000"/>
              </w:rPr>
              <w:t>.</w:t>
            </w:r>
          </w:p>
          <w:p w:rsidR="006B61B6" w:rsidRDefault="006B61B6" w:rsidP="006B61B6">
            <w:pPr>
              <w:numPr>
                <w:ilvl w:val="0"/>
                <w:numId w:val="11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cliente </w:t>
            </w:r>
            <w:r>
              <w:rPr>
                <w:rFonts w:cs="Arial"/>
                <w:color w:val="000000"/>
              </w:rPr>
              <w:t>modifica as informações pertinentes</w:t>
            </w:r>
            <w:r>
              <w:rPr>
                <w:rFonts w:cs="Arial"/>
                <w:color w:val="000000"/>
              </w:rPr>
              <w:t>.</w:t>
            </w:r>
          </w:p>
          <w:p w:rsidR="006B61B6" w:rsidRDefault="006B61B6" w:rsidP="006B61B6">
            <w:pPr>
              <w:numPr>
                <w:ilvl w:val="0"/>
                <w:numId w:val="11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 cliente confirma as modificações efetuadas</w:t>
            </w:r>
            <w:r>
              <w:rPr>
                <w:rFonts w:cs="Arial"/>
                <w:color w:val="000000"/>
              </w:rPr>
              <w:t>.</w:t>
            </w:r>
          </w:p>
          <w:p w:rsidR="006B61B6" w:rsidRPr="00867ABF" w:rsidRDefault="006B61B6" w:rsidP="006B61B6">
            <w:pPr>
              <w:numPr>
                <w:ilvl w:val="0"/>
                <w:numId w:val="11"/>
              </w:numPr>
              <w:spacing w:before="60" w:after="60"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 perfil é </w:t>
            </w:r>
            <w:r>
              <w:rPr>
                <w:rFonts w:cs="Arial"/>
                <w:color w:val="000000"/>
              </w:rPr>
              <w:t>atualizado com as novas informações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6B61B6" w:rsidRPr="00EF1F25" w:rsidTr="00351974">
        <w:tc>
          <w:tcPr>
            <w:tcW w:w="2159" w:type="dxa"/>
            <w:gridSpan w:val="2"/>
            <w:shd w:val="clear" w:color="auto" w:fill="B6DDE8"/>
          </w:tcPr>
          <w:p w:rsidR="006B61B6" w:rsidRPr="00EF1F25" w:rsidRDefault="006B61B6" w:rsidP="00351974">
            <w:pPr>
              <w:pStyle w:val="itemseo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EF1F25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Fluxo secundário:</w:t>
            </w:r>
          </w:p>
        </w:tc>
        <w:tc>
          <w:tcPr>
            <w:tcW w:w="6662" w:type="dxa"/>
            <w:gridSpan w:val="2"/>
            <w:shd w:val="clear" w:color="auto" w:fill="A5D5E2"/>
          </w:tcPr>
          <w:p w:rsidR="006B61B6" w:rsidRDefault="006B61B6" w:rsidP="006B61B6">
            <w:pPr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 item </w:t>
            </w:r>
            <w:r>
              <w:rPr>
                <w:rFonts w:cs="Arial"/>
                <w:color w:val="000000"/>
              </w:rPr>
              <w:t>3</w:t>
            </w:r>
            <w:r>
              <w:rPr>
                <w:rFonts w:cs="Arial"/>
                <w:color w:val="000000"/>
              </w:rPr>
              <w:t xml:space="preserve">, caso o cliente </w:t>
            </w:r>
            <w:r>
              <w:rPr>
                <w:rFonts w:cs="Arial"/>
                <w:color w:val="000000"/>
              </w:rPr>
              <w:t>tenha modificado informações pertinentes ao pagamento, ele recebe um email para confirmação</w:t>
            </w:r>
            <w:r>
              <w:rPr>
                <w:rFonts w:cs="Arial"/>
                <w:color w:val="000000"/>
              </w:rPr>
              <w:t>.</w:t>
            </w:r>
          </w:p>
          <w:p w:rsidR="006B61B6" w:rsidRPr="00EF1F25" w:rsidRDefault="006B61B6" w:rsidP="006B61B6">
            <w:pPr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Após o item 2 do fluxo secundário</w:t>
            </w:r>
            <w:r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>caso o cliente não confirme as modificações efetuadas com o código recebido por email, as modificações são descartadas (prazo de 24 horas)</w:t>
            </w:r>
            <w:r>
              <w:rPr>
                <w:rFonts w:cs="Arial"/>
                <w:color w:val="000000"/>
              </w:rPr>
              <w:t>.</w:t>
            </w:r>
          </w:p>
        </w:tc>
      </w:tr>
    </w:tbl>
    <w:p w:rsidR="00DB6E3B" w:rsidRDefault="00D82833"/>
    <w:sectPr w:rsidR="00DB6E3B" w:rsidSect="00F27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7DED592"/>
    <w:lvl w:ilvl="0">
      <w:start w:val="1"/>
      <w:numFmt w:val="decimal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pPr>
        <w:ind w:left="720" w:hanging="720"/>
      </w:pPr>
      <w:rPr>
        <w:b/>
      </w:rPr>
    </w:lvl>
    <w:lvl w:ilvl="2">
      <w:start w:val="1"/>
      <w:numFmt w:val="decimal"/>
      <w:pStyle w:val="Heading3"/>
      <w:lvlText w:val="%1.%2.%3"/>
      <w:legacy w:legacy="1" w:legacySpace="144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68E1C3A"/>
    <w:multiLevelType w:val="hybridMultilevel"/>
    <w:tmpl w:val="28C21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931"/>
    <w:multiLevelType w:val="hybridMultilevel"/>
    <w:tmpl w:val="28C21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34B7"/>
    <w:multiLevelType w:val="hybridMultilevel"/>
    <w:tmpl w:val="38B4A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0428"/>
    <w:multiLevelType w:val="hybridMultilevel"/>
    <w:tmpl w:val="38B4A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4F18"/>
    <w:multiLevelType w:val="hybridMultilevel"/>
    <w:tmpl w:val="38B4A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0888"/>
    <w:multiLevelType w:val="hybridMultilevel"/>
    <w:tmpl w:val="28C21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25B6"/>
    <w:multiLevelType w:val="hybridMultilevel"/>
    <w:tmpl w:val="38B4A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A5F15"/>
    <w:multiLevelType w:val="hybridMultilevel"/>
    <w:tmpl w:val="38B4A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24344"/>
    <w:multiLevelType w:val="hybridMultilevel"/>
    <w:tmpl w:val="28C21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30552"/>
    <w:multiLevelType w:val="hybridMultilevel"/>
    <w:tmpl w:val="28C21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17987"/>
    <w:multiLevelType w:val="hybridMultilevel"/>
    <w:tmpl w:val="28C21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A2BEB"/>
    <w:rsid w:val="00651C10"/>
    <w:rsid w:val="006B61B6"/>
    <w:rsid w:val="0096758A"/>
    <w:rsid w:val="00A5372A"/>
    <w:rsid w:val="00CA2BEB"/>
    <w:rsid w:val="00D82833"/>
    <w:rsid w:val="00F2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E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2BEB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CA2BEB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CA2BEB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CA2BEB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CA2BEB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2BEB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CA2BEB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CA2BEB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CA2BEB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BE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A2BEB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A2BE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A2BE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A2BEB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A2BEB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A2B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A2BEB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A2BEB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customStyle="1" w:styleId="itemseo">
    <w:name w:val="itemseo"/>
    <w:basedOn w:val="Normal"/>
    <w:rsid w:val="00CA2BEB"/>
    <w:pPr>
      <w:spacing w:before="60" w:after="60" w:line="288" w:lineRule="auto"/>
      <w:jc w:val="both"/>
    </w:pPr>
    <w:rPr>
      <w:rFonts w:ascii="Verdana" w:eastAsia="Times New Roman" w:hAnsi="Verdana" w:cs="Arial"/>
      <w:b/>
      <w:bCs/>
      <w:sz w:val="18"/>
      <w:szCs w:val="18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5513</Characters>
  <Application>Microsoft Office Word</Application>
  <DocSecurity>0</DocSecurity>
  <Lines>45</Lines>
  <Paragraphs>13</Paragraphs>
  <ScaleCrop>false</ScaleCrop>
  <Company>UFPE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fkcs</dc:creator>
  <cp:keywords/>
  <dc:description/>
  <cp:lastModifiedBy>fkcs</cp:lastModifiedBy>
  <cp:revision>2</cp:revision>
  <dcterms:created xsi:type="dcterms:W3CDTF">2008-09-24T21:32:00Z</dcterms:created>
  <dcterms:modified xsi:type="dcterms:W3CDTF">2008-09-24T21:32:00Z</dcterms:modified>
</cp:coreProperties>
</file>