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UNIVERSIDADE FEDERAL DE PERNAMBUCO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CENTRO DE INFORMÁTICA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GERENCIAMENTO DE DADOS E INFORMAÇÃO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MODELO RELACIONAL E NORMALIZAÇÃO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Entrega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ALUNOS: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Antonio Gadelha (ajgan)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Bruno Filho (brgccf)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Bruno Vitorino (bvcl)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Divino Neto (dgmn)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Higor Cavalcanti (hcmb)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Lucas Santana (lss5)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Pedro Rossi (pgrr)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Ruy Brito (rbb3)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13 de Setembro de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relações estão em </w:t>
      </w:r>
      <w:r w:rsidDel="00000000" w:rsidR="00000000" w:rsidRPr="00000000">
        <w:rPr>
          <w:b w:val="1"/>
          <w:sz w:val="24"/>
          <w:szCs w:val="24"/>
          <w:rtl w:val="0"/>
        </w:rPr>
        <w:t xml:space="preserve">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chaves primárias estão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sublinhadas.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chaves estrangeiras estão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destacadas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chaves derivadas de chaves compostas estão com a fonte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 cor de rosa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Pessoa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telefones)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Motorista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</w:t>
      </w:r>
      <w:r w:rsidDel="00000000" w:rsidR="00000000" w:rsidRPr="00000000">
        <w:rPr>
          <w:sz w:val="24"/>
          <w:szCs w:val="24"/>
          <w:rtl w:val="0"/>
        </w:rPr>
        <w:t xml:space="preserve">CNH, telefones)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Cliente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telefones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Funcionário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</w:t>
      </w:r>
      <w:r w:rsidDel="00000000" w:rsidR="00000000" w:rsidRPr="00000000">
        <w:rPr>
          <w:sz w:val="24"/>
          <w:szCs w:val="24"/>
          <w:rtl w:val="0"/>
        </w:rPr>
        <w:t xml:space="preserve">, telefones,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CPF_supervisor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Salário, Função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CPF_supervisor referencia Funcionário (CPF)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Falecido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</w:t>
      </w:r>
      <w:r w:rsidDel="00000000" w:rsidR="00000000" w:rsidRPr="00000000">
        <w:rPr>
          <w:sz w:val="24"/>
          <w:szCs w:val="24"/>
          <w:rtl w:val="0"/>
        </w:rPr>
        <w:t xml:space="preserve">data_óbito, telefones, altura, largura)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Transporta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Placa, CPF_motorista, CPF_falecido</w:t>
      </w:r>
      <w:r w:rsidDel="00000000" w:rsidR="00000000" w:rsidRPr="00000000">
        <w:rPr>
          <w:sz w:val="24"/>
          <w:szCs w:val="24"/>
          <w:rtl w:val="0"/>
        </w:rPr>
        <w:t xml:space="preserve">, Data, Hora)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Placa referencia Carro(Placa)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CPF_motorista referencia Motorista(CPF)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CPF_falecido referencia Falecido(CPF)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Novo relacionamento criado como consequência da relação ternária entre Carro, Motorista e Falecido.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Contrata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CPF_Cliente, CPF_falecido, ID_funeral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Data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CPF_Cliente referencia Cliente (CPF)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CPF_motorista referencia Motorista (CPF)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ID_funeral referencia Funeral(ID_funeral)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Convidado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ID_convidado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CPF_Cliente, CPF_falecido, ID_funeral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CPF_Cliente referencia Cliente(CPF)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CPF_falecido referencia Falecido(CPF)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ID_Funeral referencia Funeral (ID_funeral)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Convidado é entidade fraca da entidade associativa Contrata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Funeral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, data, hora_evento)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Enterro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, data, hora_evento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Cremacao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, data, hora_evento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Produto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Num_serie</w:t>
      </w:r>
      <w:r w:rsidDel="00000000" w:rsidR="00000000" w:rsidRPr="00000000">
        <w:rPr>
          <w:sz w:val="24"/>
          <w:szCs w:val="24"/>
          <w:rtl w:val="0"/>
        </w:rPr>
        <w:t xml:space="preserve">, Preço, Cor, Fabricante)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Urna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Num_serie</w:t>
      </w:r>
      <w:r w:rsidDel="00000000" w:rsidR="00000000" w:rsidRPr="00000000">
        <w:rPr>
          <w:sz w:val="24"/>
          <w:szCs w:val="24"/>
          <w:rtl w:val="0"/>
        </w:rPr>
        <w:t xml:space="preserve">, Preço, Cor, Fabricante</w:t>
      </w:r>
      <w:r w:rsidDel="00000000" w:rsidR="00000000" w:rsidRPr="00000000">
        <w:rPr>
          <w:sz w:val="24"/>
          <w:szCs w:val="24"/>
          <w:rtl w:val="0"/>
        </w:rPr>
        <w:t xml:space="preserve">, Peso, Volume,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ID_funeral </w:t>
      </w:r>
      <w:r w:rsidDel="00000000" w:rsidR="00000000" w:rsidRPr="00000000">
        <w:rPr>
          <w:sz w:val="24"/>
          <w:szCs w:val="24"/>
          <w:rtl w:val="0"/>
        </w:rPr>
        <w:t xml:space="preserve">referencia</w:t>
      </w:r>
      <w:r w:rsidDel="00000000" w:rsidR="00000000" w:rsidRPr="00000000">
        <w:rPr>
          <w:sz w:val="24"/>
          <w:szCs w:val="24"/>
          <w:rtl w:val="0"/>
        </w:rPr>
        <w:t xml:space="preserve"> Cremacao(ID_funeral)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Caixao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Num_serie</w:t>
      </w:r>
      <w:r w:rsidDel="00000000" w:rsidR="00000000" w:rsidRPr="00000000">
        <w:rPr>
          <w:sz w:val="24"/>
          <w:szCs w:val="24"/>
          <w:rtl w:val="0"/>
        </w:rPr>
        <w:t xml:space="preserve">, Preço, Cor, Fabricante</w:t>
      </w:r>
      <w:r w:rsidDel="00000000" w:rsidR="00000000" w:rsidRPr="00000000">
        <w:rPr>
          <w:sz w:val="24"/>
          <w:szCs w:val="24"/>
          <w:rtl w:val="0"/>
        </w:rPr>
        <w:t xml:space="preserve">, Altura, Largura, Revestimento,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ID_funeral </w:t>
      </w:r>
      <w:r w:rsidDel="00000000" w:rsidR="00000000" w:rsidRPr="00000000">
        <w:rPr>
          <w:sz w:val="24"/>
          <w:szCs w:val="24"/>
          <w:rtl w:val="0"/>
        </w:rPr>
        <w:t xml:space="preserve">referencia</w:t>
      </w:r>
      <w:r w:rsidDel="00000000" w:rsidR="00000000" w:rsidRPr="00000000">
        <w:rPr>
          <w:sz w:val="24"/>
          <w:szCs w:val="24"/>
          <w:rtl w:val="0"/>
        </w:rPr>
        <w:t xml:space="preserve"> Enterro(ID_funeral)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Carro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Placa</w:t>
      </w:r>
      <w:r w:rsidDel="00000000" w:rsidR="00000000" w:rsidRPr="00000000">
        <w:rPr>
          <w:sz w:val="24"/>
          <w:szCs w:val="24"/>
          <w:rtl w:val="0"/>
        </w:rPr>
        <w:t xml:space="preserve">, Ano_fabricacao, Fabricante, Modelo, Cor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v2dpw0khjhj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mtnk0nbcktg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lsygfq23i02" w:id="2"/>
      <w:bookmarkEnd w:id="2"/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ormalizações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1º Forma Normal (1NF): </w:t>
      </w:r>
      <w:r w:rsidDel="00000000" w:rsidR="00000000" w:rsidRPr="00000000">
        <w:rPr>
          <w:sz w:val="24"/>
          <w:szCs w:val="24"/>
          <w:rtl w:val="0"/>
        </w:rPr>
        <w:t xml:space="preserve">tornar os atributos atômicos (retirar multivalorados)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ANTES: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Pessoa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telefones)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Motorista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CNH, telefones)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Funcionário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</w:t>
      </w:r>
      <w:r w:rsidDel="00000000" w:rsidR="00000000" w:rsidRPr="00000000">
        <w:rPr>
          <w:sz w:val="24"/>
          <w:szCs w:val="24"/>
          <w:rtl w:val="0"/>
        </w:rPr>
        <w:t xml:space="preserve">, telefones,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CPF_supervisor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Salário, Função)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Cliente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telefones)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Convidado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ID_convidado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Falecido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data_óbito, telefones, altura, largura)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DEPOIS: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Pessoa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Motorista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Nome_familia,</w:t>
      </w:r>
      <w:r w:rsidDel="00000000" w:rsidR="00000000" w:rsidRPr="00000000">
        <w:rPr>
          <w:sz w:val="24"/>
          <w:szCs w:val="24"/>
          <w:rtl w:val="0"/>
        </w:rPr>
        <w:t xml:space="preserve"> Data_Nascimento, RG, CNH);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Funcionário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</w:t>
      </w:r>
      <w:r w:rsidDel="00000000" w:rsidR="00000000" w:rsidRPr="00000000">
        <w:rPr>
          <w:sz w:val="24"/>
          <w:szCs w:val="24"/>
          <w:rtl w:val="0"/>
        </w:rPr>
        <w:t xml:space="preserve">CPF_supervisor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Salário, Função</w:t>
      </w:r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Cliente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Convidado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ID_convidado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Telefones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numero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CPF referencia Pessoa(CPF)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Falecido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data_óbito, altura, largura)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2º Forma Normal (2NF): </w:t>
      </w:r>
      <w:r w:rsidDel="00000000" w:rsidR="00000000" w:rsidRPr="00000000">
        <w:rPr>
          <w:sz w:val="24"/>
          <w:szCs w:val="24"/>
          <w:rtl w:val="0"/>
        </w:rPr>
        <w:t xml:space="preserve">todos os atributos não-chave são completamente dependentes da chave primária.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ANTES: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Funcionário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CPF_supervisor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Salário, Função</w:t>
      </w:r>
      <w:r w:rsidDel="00000000" w:rsidR="00000000" w:rsidRPr="00000000">
        <w:rPr>
          <w:sz w:val="24"/>
          <w:szCs w:val="24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DEPOIS: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Funcionário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CPF_supervisor</w:t>
      </w:r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CPF_funcionario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Função</w:t>
      </w:r>
      <w:r w:rsidDel="00000000" w:rsidR="00000000" w:rsidRPr="00000000">
        <w:rPr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Remuneração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Função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Salário</w:t>
      </w:r>
      <w:r w:rsidDel="00000000" w:rsidR="00000000" w:rsidRPr="00000000">
        <w:rPr>
          <w:sz w:val="24"/>
          <w:szCs w:val="24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3º Forma Normal (3NF): </w:t>
      </w:r>
      <w:r w:rsidDel="00000000" w:rsidR="00000000" w:rsidRPr="00000000">
        <w:rPr>
          <w:sz w:val="24"/>
          <w:szCs w:val="24"/>
          <w:rtl w:val="0"/>
        </w:rPr>
        <w:t xml:space="preserve">nenhum atributo não-chave é transitivamente dependente da chave primária.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precisa ser feito pois o modelo já está na terceira forma normal.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Forma Normal de Boyce/Codd: </w:t>
      </w:r>
      <w:r w:rsidDel="00000000" w:rsidR="00000000" w:rsidRPr="00000000">
        <w:rPr>
          <w:sz w:val="24"/>
          <w:szCs w:val="24"/>
          <w:rtl w:val="0"/>
        </w:rPr>
        <w:t xml:space="preserve">todo determinante é uma chave candidata. 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precisa ser feito pois o modelo já está na forma normal de Boyce/Codd.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4º Forma Normal (4NF): </w:t>
      </w:r>
      <w:r w:rsidDel="00000000" w:rsidR="00000000" w:rsidRPr="00000000">
        <w:rPr>
          <w:sz w:val="24"/>
          <w:szCs w:val="24"/>
          <w:rtl w:val="0"/>
        </w:rPr>
        <w:t xml:space="preserve">não existem dependências multivaloradas.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9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nada precisa ser feito pois o modelo já está na quarta forma normal.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5º Forma Normal (5NF): </w:t>
      </w:r>
      <w:r w:rsidDel="00000000" w:rsidR="00000000" w:rsidRPr="00000000">
        <w:rPr>
          <w:sz w:val="24"/>
          <w:szCs w:val="24"/>
          <w:rtl w:val="0"/>
        </w:rPr>
        <w:t xml:space="preserve">o modelo está nessa forma se e somente se cada dependência de junção de uma relação R é uma consequência de chaves candidatas de R.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nada precisa ser feito pois o modelo já está na quinta forma normal.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6k9acjmueq8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99g676j5he0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j28fnpyfygp" w:id="5"/>
      <w:bookmarkEnd w:id="5"/>
      <w:r w:rsidDel="00000000" w:rsidR="00000000" w:rsidRPr="00000000">
        <w:rPr>
          <w:rtl w:val="0"/>
        </w:rPr>
        <w:t xml:space="preserve">Forma Final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Pessoa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Nome_familia,</w:t>
      </w:r>
      <w:r w:rsidDel="00000000" w:rsidR="00000000" w:rsidRPr="00000000">
        <w:rPr>
          <w:sz w:val="24"/>
          <w:szCs w:val="24"/>
          <w:rtl w:val="0"/>
        </w:rPr>
        <w:t xml:space="preserve"> Data_Nascimento, RG)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Motorista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CNH)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Cliente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Funcionário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CPF_supervisor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CPF_supervisor referencia Funcionário (CPF)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Cargo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CPF_funcionario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Funcao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CPF_funcionario referencia Funcionário (CPF)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Remuneração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Funcao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Salário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Funcao referencia Cargo (Funcao)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Falecido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CPF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</w:t>
      </w:r>
      <w:r w:rsidDel="00000000" w:rsidR="00000000" w:rsidRPr="00000000">
        <w:rPr>
          <w:sz w:val="24"/>
          <w:szCs w:val="24"/>
          <w:rtl w:val="0"/>
        </w:rPr>
        <w:t xml:space="preserve">, Data_Nascimento, RG, data_obito, altura, largura)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Transporta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Placa, CPF_motorista, CPF_falecido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Data</w:t>
      </w:r>
      <w:r w:rsidDel="00000000" w:rsidR="00000000" w:rsidRPr="00000000">
        <w:rPr>
          <w:sz w:val="24"/>
          <w:szCs w:val="24"/>
          <w:rtl w:val="0"/>
        </w:rPr>
        <w:t xml:space="preserve">, Hora)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Placa referencia Carro(Placa)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CPF_motorista referencia Motorista(CPF)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CPF_falecido referencia Falecido(CPF)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Novo relacionamento criado como consequência da relação ternária entre Carro, Motorista e Falecido.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Contrata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CPF_Cliente, CPF_falecido, ID_funeral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Data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CPF_Cliente referencia Cliente (CPF)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CPF_motorista referencia Motorista (CPF)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ID_funeral referencia Funeral(ID_funeral)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Convidado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ID_convidado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Primeiro_nome, Nome_familia,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CPF_Cliente, CPF_falecido, ID_funeral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CPF_Cliente referencia Cliente(CPF)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CPF_falecido referencia Falecido(CPF)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ID_Funeral referencia Funeral 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Funeral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, data, hora_evento)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Enterro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, data, hora_evento)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Cremação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, data, hora_evento)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Produto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Num_serie</w:t>
      </w:r>
      <w:r w:rsidDel="00000000" w:rsidR="00000000" w:rsidRPr="00000000">
        <w:rPr>
          <w:sz w:val="24"/>
          <w:szCs w:val="24"/>
          <w:rtl w:val="0"/>
        </w:rPr>
        <w:t xml:space="preserve">, Preço, Cor, Fabricante)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Urna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Num_serie</w:t>
      </w:r>
      <w:r w:rsidDel="00000000" w:rsidR="00000000" w:rsidRPr="00000000">
        <w:rPr>
          <w:sz w:val="24"/>
          <w:szCs w:val="24"/>
          <w:rtl w:val="0"/>
        </w:rPr>
        <w:t xml:space="preserve">, Preço, Cor, Fabricante, Peso, Volume,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ID_funeral referencia Cremacao(ID_funeral)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Caixao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Num_serie</w:t>
      </w:r>
      <w:r w:rsidDel="00000000" w:rsidR="00000000" w:rsidRPr="00000000">
        <w:rPr>
          <w:sz w:val="24"/>
          <w:szCs w:val="24"/>
          <w:rtl w:val="0"/>
        </w:rPr>
        <w:t xml:space="preserve">, Preço, Cor, Fabricante, Altura, Largura, Revestimento,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ID_funeral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ID_funeral referencia Enterro(ID_funeral)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Carro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Placa</w:t>
      </w:r>
      <w:r w:rsidDel="00000000" w:rsidR="00000000" w:rsidRPr="00000000">
        <w:rPr>
          <w:sz w:val="24"/>
          <w:szCs w:val="24"/>
          <w:rtl w:val="0"/>
        </w:rPr>
        <w:t xml:space="preserve">, Ano_fabricacao, Fabricante, Modelo, Cor)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Telefones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CPF_pessoa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numero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CPF_pessoa referencia Pessoa (CPF)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