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9D" w:rsidRPr="009B5D0D" w:rsidRDefault="00466F9D" w:rsidP="00F57A65">
      <w:pPr>
        <w:spacing w:after="0" w:line="240" w:lineRule="auto"/>
      </w:pPr>
    </w:p>
    <w:p w:rsidR="000604AE" w:rsidRPr="000604AE" w:rsidRDefault="000604AE" w:rsidP="000604AE">
      <w:pPr>
        <w:spacing w:after="0"/>
        <w:jc w:val="center"/>
      </w:pPr>
      <w:r w:rsidRPr="000604AE">
        <w:t>SERVIÇO PÚBLICO FEDERAL</w:t>
      </w:r>
    </w:p>
    <w:p w:rsidR="000604AE" w:rsidRPr="000604AE" w:rsidRDefault="000604AE" w:rsidP="000604AE">
      <w:pPr>
        <w:spacing w:after="0"/>
        <w:jc w:val="center"/>
      </w:pPr>
      <w:r w:rsidRPr="000604AE">
        <w:t>UNIVERSIDADE FEDERAL DE PERNAMBUCO</w:t>
      </w:r>
    </w:p>
    <w:p w:rsidR="000604AE" w:rsidRPr="000604AE" w:rsidRDefault="000604AE" w:rsidP="000604AE">
      <w:pPr>
        <w:spacing w:after="0"/>
        <w:jc w:val="center"/>
      </w:pPr>
      <w:r w:rsidRPr="000604AE">
        <w:t>Centro de Informática</w:t>
      </w:r>
    </w:p>
    <w:p w:rsidR="000604AE" w:rsidRDefault="000604AE" w:rsidP="000604AE">
      <w:pPr>
        <w:spacing w:after="0"/>
        <w:jc w:val="center"/>
      </w:pPr>
      <w:r w:rsidRPr="000604AE">
        <w:t xml:space="preserve">Programa de Pós-Graduação em Ciências da Computação </w:t>
      </w:r>
    </w:p>
    <w:p w:rsidR="000604AE" w:rsidRPr="00F1719A" w:rsidRDefault="000604AE" w:rsidP="000604AE">
      <w:pPr>
        <w:spacing w:after="0"/>
        <w:jc w:val="center"/>
        <w:rPr>
          <w:b/>
        </w:rPr>
      </w:pPr>
      <w:r w:rsidRPr="00F1719A">
        <w:rPr>
          <w:b/>
        </w:rPr>
        <w:t>EDITAL COMPLEMENTAR – DOUTORADO 2010</w:t>
      </w:r>
    </w:p>
    <w:p w:rsidR="000604AE" w:rsidRDefault="000604AE" w:rsidP="000604AE">
      <w:pPr>
        <w:spacing w:after="0"/>
        <w:jc w:val="center"/>
      </w:pPr>
      <w:r w:rsidRPr="000604AE">
        <w:t xml:space="preserve"> (Aprovado em reunião do Colegiado, em 14/12/2009)</w:t>
      </w:r>
    </w:p>
    <w:p w:rsidR="000604AE" w:rsidRPr="000604AE" w:rsidRDefault="000604AE" w:rsidP="000604AE">
      <w:pPr>
        <w:spacing w:after="0"/>
        <w:jc w:val="center"/>
        <w:rPr>
          <w:sz w:val="28"/>
        </w:rPr>
      </w:pPr>
    </w:p>
    <w:p w:rsidR="00466F9D" w:rsidRPr="000604AE" w:rsidRDefault="004666EF" w:rsidP="000604AE">
      <w:pPr>
        <w:spacing w:after="0"/>
        <w:jc w:val="center"/>
        <w:rPr>
          <w:b/>
          <w:sz w:val="28"/>
        </w:rPr>
      </w:pPr>
      <w:r w:rsidRPr="000604AE">
        <w:rPr>
          <w:b/>
          <w:sz w:val="28"/>
        </w:rPr>
        <w:t>Formulário de Solicitação de Recurso –</w:t>
      </w:r>
      <w:r w:rsidR="00F666FF">
        <w:rPr>
          <w:b/>
          <w:sz w:val="28"/>
        </w:rPr>
        <w:t xml:space="preserve"> </w:t>
      </w:r>
      <w:r w:rsidR="00A42BDE">
        <w:rPr>
          <w:b/>
          <w:sz w:val="28"/>
        </w:rPr>
        <w:t>2ª. Etapa/</w:t>
      </w:r>
      <w:r w:rsidR="00F666FF">
        <w:rPr>
          <w:b/>
          <w:sz w:val="28"/>
        </w:rPr>
        <w:t>FINAL</w:t>
      </w:r>
    </w:p>
    <w:p w:rsidR="00A159C9" w:rsidRDefault="00A159C9" w:rsidP="00025E79">
      <w:pPr>
        <w:rPr>
          <w:sz w:val="28"/>
          <w:u w:val="single"/>
        </w:rPr>
      </w:pPr>
    </w:p>
    <w:p w:rsidR="00A159C9" w:rsidRPr="00A159C9" w:rsidRDefault="00A159C9" w:rsidP="00A159C9">
      <w:pPr>
        <w:jc w:val="both"/>
        <w:rPr>
          <w:sz w:val="28"/>
        </w:rPr>
      </w:pPr>
      <w:r w:rsidRPr="00A159C9">
        <w:rPr>
          <w:b/>
          <w:sz w:val="28"/>
        </w:rPr>
        <w:t>Inscrição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159C9">
        <w:rPr>
          <w:b/>
          <w:sz w:val="28"/>
        </w:rPr>
        <w:t>Nome</w:t>
      </w:r>
      <w:r>
        <w:rPr>
          <w:sz w:val="28"/>
        </w:rPr>
        <w:t>:</w:t>
      </w:r>
    </w:p>
    <w:tbl>
      <w:tblPr>
        <w:tblStyle w:val="TableGrid"/>
        <w:tblW w:w="0" w:type="auto"/>
        <w:tblLook w:val="04A0"/>
      </w:tblPr>
      <w:tblGrid>
        <w:gridCol w:w="8644"/>
      </w:tblGrid>
      <w:tr w:rsid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4666EF" w:rsidRDefault="004666EF" w:rsidP="004666EF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4666EF" w:rsidRPr="004666EF" w:rsidRDefault="004666EF" w:rsidP="00984975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DF5162">
              <w:rPr>
                <w:rFonts w:ascii="TTE3110F20t00" w:hAnsi="TTE3110F20t00" w:cs="TTE3110F20t00"/>
                <w:b/>
                <w:sz w:val="19"/>
                <w:szCs w:val="19"/>
                <w:shd w:val="clear" w:color="auto" w:fill="F2F2F2" w:themeFill="background1" w:themeFillShade="F2"/>
              </w:rPr>
              <w:t>HISTÓRICO ESCOLAR da Graduação</w:t>
            </w:r>
          </w:p>
        </w:tc>
      </w:tr>
      <w:tr w:rsidR="004666EF" w:rsidTr="004666EF">
        <w:trPr>
          <w:trHeight w:val="105"/>
        </w:trPr>
        <w:tc>
          <w:tcPr>
            <w:tcW w:w="8644" w:type="dxa"/>
          </w:tcPr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>para</w:t>
            </w:r>
            <w:r>
              <w:rPr>
                <w:rFonts w:ascii="TTE3110F20t00" w:hAnsi="TTE3110F20t00" w:cs="TTE3110F20t00"/>
                <w:sz w:val="19"/>
                <w:szCs w:val="19"/>
              </w:rPr>
              <w:t xml:space="preserve"> este item&gt;</w:t>
            </w:r>
          </w:p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4666EF" w:rsidTr="004666EF">
        <w:trPr>
          <w:trHeight w:val="105"/>
        </w:trPr>
        <w:tc>
          <w:tcPr>
            <w:tcW w:w="8644" w:type="dxa"/>
          </w:tcPr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4666EF" w:rsidTr="004666EF">
        <w:trPr>
          <w:trHeight w:val="105"/>
        </w:trPr>
        <w:tc>
          <w:tcPr>
            <w:tcW w:w="8644" w:type="dxa"/>
          </w:tcPr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4666EF" w:rsidRDefault="004666EF" w:rsidP="004666EF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4666EF" w:rsidRDefault="004666EF" w:rsidP="004666EF">
      <w:pPr>
        <w:rPr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44"/>
      </w:tblGrid>
      <w:tr w:rsidR="00F1719A" w:rsidRP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F1719A" w:rsidRDefault="00F1719A" w:rsidP="001C5650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F1719A" w:rsidRPr="004666EF" w:rsidRDefault="00F1719A" w:rsidP="00984975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F1719A">
              <w:rPr>
                <w:rFonts w:ascii="TTE3110F20t00" w:hAnsi="TTE3110F20t00" w:cs="TTE3110F20t00"/>
                <w:b/>
                <w:sz w:val="19"/>
                <w:szCs w:val="19"/>
              </w:rPr>
              <w:t>HISTÓRICO ESCOLAR do Mestrado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 xml:space="preserve">para </w:t>
            </w:r>
            <w:r>
              <w:rPr>
                <w:rFonts w:ascii="TTE3110F20t00" w:hAnsi="TTE3110F20t00" w:cs="TTE3110F20t00"/>
                <w:sz w:val="19"/>
                <w:szCs w:val="19"/>
              </w:rPr>
              <w:t>este item&gt;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F1719A" w:rsidRDefault="00F1719A" w:rsidP="004666EF">
      <w:pPr>
        <w:rPr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44"/>
      </w:tblGrid>
      <w:tr w:rsidR="00F1719A" w:rsidRP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F1719A" w:rsidRDefault="00F1719A" w:rsidP="001C5650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F1719A" w:rsidRPr="004666EF" w:rsidRDefault="00AF4CFD" w:rsidP="00AF4CFD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AF4CFD">
              <w:rPr>
                <w:rFonts w:ascii="TTE3110F20t00" w:hAnsi="TTE3110F20t00" w:cs="TTE3110F20t00"/>
                <w:b/>
                <w:sz w:val="19"/>
                <w:szCs w:val="19"/>
              </w:rPr>
              <w:t>EXPERIÊNCIA PROFISSIONAL: Docência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 xml:space="preserve">para </w:t>
            </w:r>
            <w:r>
              <w:rPr>
                <w:rFonts w:ascii="TTE3110F20t00" w:hAnsi="TTE3110F20t00" w:cs="TTE3110F20t00"/>
                <w:sz w:val="19"/>
                <w:szCs w:val="19"/>
              </w:rPr>
              <w:t>este item&gt;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F1719A" w:rsidRDefault="00F1719A" w:rsidP="004666EF">
      <w:pPr>
        <w:rPr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44"/>
      </w:tblGrid>
      <w:tr w:rsidR="00F1719A" w:rsidRP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F1719A" w:rsidRDefault="00F1719A" w:rsidP="001C5650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F1719A" w:rsidRPr="004666EF" w:rsidRDefault="00AF4CFD" w:rsidP="00AF4CFD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AF4CFD">
              <w:rPr>
                <w:rFonts w:ascii="TTE3110F20t00" w:hAnsi="TTE3110F20t00" w:cs="TTE3110F20t00"/>
                <w:b/>
                <w:sz w:val="19"/>
                <w:szCs w:val="19"/>
              </w:rPr>
              <w:t>OUTRAS ATIVIDADES ACADÊMICAS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 xml:space="preserve">para </w:t>
            </w:r>
            <w:r>
              <w:rPr>
                <w:rFonts w:ascii="TTE3110F20t00" w:hAnsi="TTE3110F20t00" w:cs="TTE3110F20t00"/>
                <w:sz w:val="19"/>
                <w:szCs w:val="19"/>
              </w:rPr>
              <w:t>este item&gt;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F1719A" w:rsidRDefault="00F1719A" w:rsidP="004666EF">
      <w:pPr>
        <w:rPr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44"/>
      </w:tblGrid>
      <w:tr w:rsidR="00F1719A" w:rsidRP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F1719A" w:rsidRDefault="00F1719A" w:rsidP="001C5650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F1719A" w:rsidRPr="004666EF" w:rsidRDefault="00051597" w:rsidP="00051597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051597">
              <w:rPr>
                <w:rFonts w:ascii="TTE3110F20t00" w:hAnsi="TTE3110F20t00" w:cs="TTE3110F20t00"/>
                <w:b/>
                <w:sz w:val="19"/>
                <w:szCs w:val="19"/>
              </w:rPr>
              <w:t>EXPERIÊNCIA PROFISSIONAL: Não Acadêmica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 xml:space="preserve">para </w:t>
            </w:r>
            <w:r>
              <w:rPr>
                <w:rFonts w:ascii="TTE3110F20t00" w:hAnsi="TTE3110F20t00" w:cs="TTE3110F20t00"/>
                <w:sz w:val="19"/>
                <w:szCs w:val="19"/>
              </w:rPr>
              <w:t>este item&gt;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F1719A" w:rsidRDefault="00F1719A" w:rsidP="004666EF">
      <w:pPr>
        <w:rPr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44"/>
      </w:tblGrid>
      <w:tr w:rsidR="00F1719A" w:rsidRP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F1719A" w:rsidRDefault="00F1719A" w:rsidP="001C5650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F1719A" w:rsidRPr="004666EF" w:rsidRDefault="00051597" w:rsidP="00051597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051597">
              <w:rPr>
                <w:rFonts w:ascii="TTE3110F20t00" w:hAnsi="TTE3110F20t00" w:cs="TTE3110F20t00"/>
                <w:b/>
                <w:sz w:val="19"/>
                <w:szCs w:val="19"/>
              </w:rPr>
              <w:t>PRODUÇÃO ACADÊMICA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 xml:space="preserve">para </w:t>
            </w:r>
            <w:r>
              <w:rPr>
                <w:rFonts w:ascii="TTE3110F20t00" w:hAnsi="TTE3110F20t00" w:cs="TTE3110F20t00"/>
                <w:sz w:val="19"/>
                <w:szCs w:val="19"/>
              </w:rPr>
              <w:t>este item&gt;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F1719A" w:rsidTr="001C5650">
        <w:trPr>
          <w:trHeight w:val="105"/>
        </w:trPr>
        <w:tc>
          <w:tcPr>
            <w:tcW w:w="8644" w:type="dxa"/>
          </w:tcPr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F1719A" w:rsidRDefault="00F1719A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051597" w:rsidRDefault="00051597" w:rsidP="00051597">
      <w:pPr>
        <w:rPr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644"/>
      </w:tblGrid>
      <w:tr w:rsidR="00051597" w:rsidRPr="004666EF" w:rsidTr="00DF5162">
        <w:trPr>
          <w:trHeight w:val="105"/>
        </w:trPr>
        <w:tc>
          <w:tcPr>
            <w:tcW w:w="8644" w:type="dxa"/>
            <w:shd w:val="clear" w:color="auto" w:fill="F2F2F2" w:themeFill="background1" w:themeFillShade="F2"/>
          </w:tcPr>
          <w:p w:rsidR="00051597" w:rsidRDefault="00051597" w:rsidP="001C5650">
            <w:pPr>
              <w:rPr>
                <w:rFonts w:ascii="TTE3110F20t00" w:hAnsi="TTE3110F20t00" w:cs="TTE3110F20t00"/>
                <w:b/>
                <w:sz w:val="19"/>
                <w:szCs w:val="19"/>
              </w:rPr>
            </w:pPr>
          </w:p>
          <w:p w:rsidR="00051597" w:rsidRPr="004666EF" w:rsidRDefault="00051597" w:rsidP="001C5650">
            <w:pPr>
              <w:jc w:val="center"/>
              <w:rPr>
                <w:rFonts w:ascii="TTE3110F20t00" w:hAnsi="TTE3110F20t00" w:cs="TTE3110F20t00"/>
                <w:b/>
                <w:sz w:val="19"/>
                <w:szCs w:val="19"/>
              </w:rPr>
            </w:pPr>
            <w:r w:rsidRPr="00051597">
              <w:rPr>
                <w:rFonts w:ascii="TTE3110F20t00" w:hAnsi="TTE3110F20t00" w:cs="TTE3110F20t00"/>
                <w:b/>
                <w:sz w:val="19"/>
                <w:szCs w:val="19"/>
              </w:rPr>
              <w:t>ATIVIDADES DE EXTENSÃO</w:t>
            </w:r>
          </w:p>
        </w:tc>
      </w:tr>
      <w:tr w:rsidR="00051597" w:rsidTr="001C5650">
        <w:trPr>
          <w:trHeight w:val="105"/>
        </w:trPr>
        <w:tc>
          <w:tcPr>
            <w:tcW w:w="8644" w:type="dxa"/>
          </w:tcPr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 xml:space="preserve">&lt;insira aqui o recurso </w:t>
            </w:r>
            <w:r w:rsidR="002A5775">
              <w:rPr>
                <w:rFonts w:ascii="TTE3110F20t00" w:hAnsi="TTE3110F20t00" w:cs="TTE3110F20t00"/>
                <w:sz w:val="19"/>
                <w:szCs w:val="19"/>
              </w:rPr>
              <w:t xml:space="preserve">para </w:t>
            </w:r>
            <w:r>
              <w:rPr>
                <w:rFonts w:ascii="TTE3110F20t00" w:hAnsi="TTE3110F20t00" w:cs="TTE3110F20t00"/>
                <w:sz w:val="19"/>
                <w:szCs w:val="19"/>
              </w:rPr>
              <w:t>este item&gt;</w:t>
            </w:r>
          </w:p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  <w:tr w:rsidR="00051597" w:rsidTr="001C5650">
        <w:trPr>
          <w:trHeight w:val="105"/>
        </w:trPr>
        <w:tc>
          <w:tcPr>
            <w:tcW w:w="8644" w:type="dxa"/>
          </w:tcPr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Análise do Recurso</w:t>
            </w:r>
          </w:p>
        </w:tc>
      </w:tr>
      <w:tr w:rsidR="00051597" w:rsidTr="001C5650">
        <w:trPr>
          <w:trHeight w:val="105"/>
        </w:trPr>
        <w:tc>
          <w:tcPr>
            <w:tcW w:w="8644" w:type="dxa"/>
          </w:tcPr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  <w:r>
              <w:rPr>
                <w:rFonts w:ascii="TTE3110F20t00" w:hAnsi="TTE3110F20t00" w:cs="TTE3110F20t00"/>
                <w:sz w:val="19"/>
                <w:szCs w:val="19"/>
              </w:rPr>
              <w:t>&lt;área reservada à comissão de seleção&gt;</w:t>
            </w:r>
          </w:p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  <w:p w:rsidR="00051597" w:rsidRDefault="00051597" w:rsidP="001C5650">
            <w:pPr>
              <w:rPr>
                <w:rFonts w:ascii="TTE3110F20t00" w:hAnsi="TTE3110F20t00" w:cs="TTE3110F20t00"/>
                <w:sz w:val="19"/>
                <w:szCs w:val="19"/>
              </w:rPr>
            </w:pPr>
          </w:p>
        </w:tc>
      </w:tr>
    </w:tbl>
    <w:p w:rsidR="00051597" w:rsidRDefault="00051597" w:rsidP="00051597">
      <w:pPr>
        <w:rPr>
          <w:sz w:val="28"/>
          <w:u w:val="single"/>
        </w:rPr>
      </w:pPr>
    </w:p>
    <w:p w:rsidR="00051597" w:rsidRDefault="00051597" w:rsidP="00051597">
      <w:pPr>
        <w:rPr>
          <w:sz w:val="28"/>
          <w:u w:val="single"/>
        </w:rPr>
      </w:pPr>
    </w:p>
    <w:p w:rsidR="00051597" w:rsidRDefault="00051597" w:rsidP="004666EF">
      <w:pPr>
        <w:rPr>
          <w:sz w:val="28"/>
          <w:u w:val="single"/>
        </w:rPr>
      </w:pPr>
    </w:p>
    <w:p w:rsidR="00051597" w:rsidRDefault="00051597" w:rsidP="004666EF">
      <w:pPr>
        <w:rPr>
          <w:sz w:val="28"/>
          <w:u w:val="single"/>
        </w:rPr>
      </w:pPr>
    </w:p>
    <w:p w:rsidR="00F1719A" w:rsidRDefault="00F1719A" w:rsidP="004666EF">
      <w:pPr>
        <w:rPr>
          <w:sz w:val="28"/>
          <w:u w:val="single"/>
        </w:rPr>
      </w:pPr>
    </w:p>
    <w:sectPr w:rsidR="00F1719A" w:rsidSect="00C94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3110F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41D"/>
    <w:rsid w:val="00025148"/>
    <w:rsid w:val="00025E79"/>
    <w:rsid w:val="00040E1B"/>
    <w:rsid w:val="00051597"/>
    <w:rsid w:val="000604AE"/>
    <w:rsid w:val="000D74C5"/>
    <w:rsid w:val="00100115"/>
    <w:rsid w:val="0014169A"/>
    <w:rsid w:val="0015586B"/>
    <w:rsid w:val="0018141D"/>
    <w:rsid w:val="00190469"/>
    <w:rsid w:val="00190991"/>
    <w:rsid w:val="001A0F2B"/>
    <w:rsid w:val="001D768B"/>
    <w:rsid w:val="001E4053"/>
    <w:rsid w:val="001E7D35"/>
    <w:rsid w:val="0027700F"/>
    <w:rsid w:val="002A5775"/>
    <w:rsid w:val="002A626A"/>
    <w:rsid w:val="002B7525"/>
    <w:rsid w:val="002C36B8"/>
    <w:rsid w:val="002D2B0D"/>
    <w:rsid w:val="00350C4F"/>
    <w:rsid w:val="00354302"/>
    <w:rsid w:val="003634D4"/>
    <w:rsid w:val="003C1323"/>
    <w:rsid w:val="00430725"/>
    <w:rsid w:val="00462528"/>
    <w:rsid w:val="004666EF"/>
    <w:rsid w:val="00466F9D"/>
    <w:rsid w:val="0046713E"/>
    <w:rsid w:val="00497AC3"/>
    <w:rsid w:val="00500BEC"/>
    <w:rsid w:val="00505432"/>
    <w:rsid w:val="00516570"/>
    <w:rsid w:val="00520791"/>
    <w:rsid w:val="00532A03"/>
    <w:rsid w:val="00534CC5"/>
    <w:rsid w:val="00536AEE"/>
    <w:rsid w:val="00545657"/>
    <w:rsid w:val="005535F9"/>
    <w:rsid w:val="00557F8E"/>
    <w:rsid w:val="005B397F"/>
    <w:rsid w:val="005D3D07"/>
    <w:rsid w:val="005F03FE"/>
    <w:rsid w:val="00623911"/>
    <w:rsid w:val="0065677F"/>
    <w:rsid w:val="006858F8"/>
    <w:rsid w:val="006A758C"/>
    <w:rsid w:val="006C6DA1"/>
    <w:rsid w:val="00702161"/>
    <w:rsid w:val="00724BDC"/>
    <w:rsid w:val="00737E1B"/>
    <w:rsid w:val="00743CBA"/>
    <w:rsid w:val="007560AA"/>
    <w:rsid w:val="007B3CD1"/>
    <w:rsid w:val="007D1219"/>
    <w:rsid w:val="00826440"/>
    <w:rsid w:val="00831022"/>
    <w:rsid w:val="00843787"/>
    <w:rsid w:val="0087437D"/>
    <w:rsid w:val="00893320"/>
    <w:rsid w:val="0089476E"/>
    <w:rsid w:val="008D511B"/>
    <w:rsid w:val="009127C9"/>
    <w:rsid w:val="0093527B"/>
    <w:rsid w:val="00962498"/>
    <w:rsid w:val="00984875"/>
    <w:rsid w:val="00984975"/>
    <w:rsid w:val="009B2156"/>
    <w:rsid w:val="009B34F1"/>
    <w:rsid w:val="009B5D0D"/>
    <w:rsid w:val="009E55CF"/>
    <w:rsid w:val="009F049C"/>
    <w:rsid w:val="00A013EE"/>
    <w:rsid w:val="00A159C9"/>
    <w:rsid w:val="00A254D1"/>
    <w:rsid w:val="00A307BA"/>
    <w:rsid w:val="00A42BDE"/>
    <w:rsid w:val="00A42FDA"/>
    <w:rsid w:val="00A46486"/>
    <w:rsid w:val="00A510A2"/>
    <w:rsid w:val="00A55A96"/>
    <w:rsid w:val="00A64188"/>
    <w:rsid w:val="00A948AE"/>
    <w:rsid w:val="00AA084D"/>
    <w:rsid w:val="00AD67C1"/>
    <w:rsid w:val="00AD703E"/>
    <w:rsid w:val="00AF4CFD"/>
    <w:rsid w:val="00B10545"/>
    <w:rsid w:val="00B16538"/>
    <w:rsid w:val="00B705A6"/>
    <w:rsid w:val="00B90B85"/>
    <w:rsid w:val="00B93582"/>
    <w:rsid w:val="00BA16CC"/>
    <w:rsid w:val="00BC2482"/>
    <w:rsid w:val="00BD149B"/>
    <w:rsid w:val="00BE6988"/>
    <w:rsid w:val="00C02BA9"/>
    <w:rsid w:val="00C1091B"/>
    <w:rsid w:val="00C306F5"/>
    <w:rsid w:val="00C47E5C"/>
    <w:rsid w:val="00C508DE"/>
    <w:rsid w:val="00C60B54"/>
    <w:rsid w:val="00C63910"/>
    <w:rsid w:val="00C7241C"/>
    <w:rsid w:val="00C935CA"/>
    <w:rsid w:val="00C94866"/>
    <w:rsid w:val="00C97BCD"/>
    <w:rsid w:val="00CA387C"/>
    <w:rsid w:val="00CC6BFC"/>
    <w:rsid w:val="00CE19E4"/>
    <w:rsid w:val="00CF5C84"/>
    <w:rsid w:val="00D02F28"/>
    <w:rsid w:val="00D1729E"/>
    <w:rsid w:val="00D23F5C"/>
    <w:rsid w:val="00D36AFD"/>
    <w:rsid w:val="00D70EB2"/>
    <w:rsid w:val="00D75B0E"/>
    <w:rsid w:val="00DB297F"/>
    <w:rsid w:val="00DE02A5"/>
    <w:rsid w:val="00DE0DB5"/>
    <w:rsid w:val="00DF5162"/>
    <w:rsid w:val="00E115CE"/>
    <w:rsid w:val="00E5672D"/>
    <w:rsid w:val="00EA1A15"/>
    <w:rsid w:val="00EB3FEE"/>
    <w:rsid w:val="00ED3F04"/>
    <w:rsid w:val="00F078A3"/>
    <w:rsid w:val="00F12F8A"/>
    <w:rsid w:val="00F1719A"/>
    <w:rsid w:val="00F210F0"/>
    <w:rsid w:val="00F32567"/>
    <w:rsid w:val="00F356F8"/>
    <w:rsid w:val="00F43496"/>
    <w:rsid w:val="00F46A82"/>
    <w:rsid w:val="00F57A65"/>
    <w:rsid w:val="00F622AD"/>
    <w:rsid w:val="00F62B47"/>
    <w:rsid w:val="00F666FF"/>
    <w:rsid w:val="00F72D62"/>
    <w:rsid w:val="00F74C06"/>
    <w:rsid w:val="00F9401D"/>
    <w:rsid w:val="00FA7214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66"/>
  </w:style>
  <w:style w:type="paragraph" w:styleId="Heading1">
    <w:name w:val="heading 1"/>
    <w:basedOn w:val="Normal"/>
    <w:link w:val="Heading1Char"/>
    <w:uiPriority w:val="9"/>
    <w:qFormat/>
    <w:rsid w:val="009B5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B5D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p">
    <w:name w:val="hp"/>
    <w:basedOn w:val="DefaultParagraphFont"/>
    <w:rsid w:val="009B5D0D"/>
  </w:style>
  <w:style w:type="character" w:customStyle="1" w:styleId="gd">
    <w:name w:val="gd"/>
    <w:basedOn w:val="DefaultParagraphFont"/>
    <w:rsid w:val="00B93582"/>
  </w:style>
  <w:style w:type="paragraph" w:styleId="BalloonText">
    <w:name w:val="Balloon Text"/>
    <w:basedOn w:val="Normal"/>
    <w:link w:val="BalloonTextChar"/>
    <w:uiPriority w:val="99"/>
    <w:semiHidden/>
    <w:unhideWhenUsed/>
    <w:rsid w:val="00B9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A9682-360B-4B31-8B4C-08FDCBA8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17</cp:revision>
  <dcterms:created xsi:type="dcterms:W3CDTF">2010-01-04T13:55:00Z</dcterms:created>
  <dcterms:modified xsi:type="dcterms:W3CDTF">2010-01-04T21:09:00Z</dcterms:modified>
</cp:coreProperties>
</file>