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0" w:rsidRPr="00DE7D7B" w:rsidRDefault="009378D7" w:rsidP="00442BA0">
      <w:pPr>
        <w:jc w:val="right"/>
        <w:rPr>
          <w:rFonts w:ascii="Times New Roman" w:hAnsi="Times New Roman"/>
        </w:rPr>
      </w:pPr>
      <w:r w:rsidRPr="009378D7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6pt">
            <v:imagedata r:id="rId7" o:title="lupa"/>
          </v:shape>
        </w:pict>
      </w: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DE7D7B" w:rsidRPr="00DE7D7B" w:rsidRDefault="009E4D98" w:rsidP="00DE7D7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Plano d</w:t>
      </w:r>
      <w:r w:rsidR="00595A03">
        <w:rPr>
          <w:rFonts w:ascii="Times New Roman" w:hAnsi="Times New Roman"/>
          <w:b/>
          <w:sz w:val="52"/>
          <w:szCs w:val="52"/>
        </w:rPr>
        <w:t>e Avaliação do Progresso</w:t>
      </w:r>
    </w:p>
    <w:p w:rsidR="00FD7100" w:rsidRPr="00DE7D7B" w:rsidRDefault="00FD7100" w:rsidP="00415525">
      <w:pPr>
        <w:jc w:val="center"/>
        <w:rPr>
          <w:rFonts w:ascii="Times New Roman" w:hAnsi="Times New Roman"/>
          <w:b/>
          <w:sz w:val="40"/>
        </w:rPr>
      </w:pPr>
    </w:p>
    <w:p w:rsidR="00FD7100" w:rsidRPr="00DE7D7B" w:rsidRDefault="00D76C94" w:rsidP="00AD3A8A">
      <w:pPr>
        <w:jc w:val="center"/>
        <w:rPr>
          <w:rFonts w:ascii="Times New Roman" w:hAnsi="Times New Roman"/>
          <w:b/>
          <w:i/>
          <w:color w:val="C00000"/>
          <w:sz w:val="40"/>
        </w:rPr>
      </w:pPr>
      <w:r w:rsidRPr="00DE7D7B">
        <w:rPr>
          <w:rFonts w:ascii="Times New Roman" w:hAnsi="Times New Roman"/>
          <w:b/>
          <w:sz w:val="40"/>
        </w:rPr>
        <w:t xml:space="preserve">Projeto: </w:t>
      </w:r>
      <w:r w:rsidRPr="00DE7D7B">
        <w:rPr>
          <w:rFonts w:ascii="Times New Roman" w:hAnsi="Times New Roman"/>
          <w:b/>
          <w:i/>
          <w:color w:val="C00000"/>
          <w:sz w:val="40"/>
        </w:rPr>
        <w:t>&lt;nome_projeto&gt;</w:t>
      </w:r>
    </w:p>
    <w:p w:rsidR="00062430" w:rsidRPr="00DE7D7B" w:rsidRDefault="00062430" w:rsidP="00AD3A8A">
      <w:pPr>
        <w:jc w:val="center"/>
        <w:rPr>
          <w:rFonts w:ascii="Times New Roman" w:hAnsi="Times New Roman"/>
          <w:b/>
          <w:i/>
          <w:color w:val="C00000"/>
          <w:sz w:val="32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0229C" w:rsidRPr="00D0229C" w:rsidRDefault="00D0229C" w:rsidP="00D0229C">
      <w:pPr>
        <w:pStyle w:val="texto-apendice"/>
        <w:spacing w:line="360" w:lineRule="auto"/>
        <w:rPr>
          <w:color w:val="0070C0"/>
        </w:rPr>
      </w:pPr>
      <w:r w:rsidRPr="00D0229C">
        <w:rPr>
          <w:color w:val="0070C0"/>
        </w:rPr>
        <w:lastRenderedPageBreak/>
        <w:t>&lt;</w:t>
      </w:r>
      <w:r w:rsidR="001E5259">
        <w:rPr>
          <w:color w:val="0070C0"/>
        </w:rPr>
        <w:t>Esta página se refere ao template deste documento. Deve-se excluir no momento da elaboração deste documento</w:t>
      </w:r>
      <w:r w:rsidRPr="00D0229C">
        <w:rPr>
          <w:color w:val="0070C0"/>
        </w:rPr>
        <w:t>.&gt;</w:t>
      </w:r>
    </w:p>
    <w:p w:rsidR="00D76C94" w:rsidRPr="00D0229C" w:rsidRDefault="00D76C94" w:rsidP="00BE0BD3">
      <w:pPr>
        <w:spacing w:after="0"/>
        <w:jc w:val="right"/>
        <w:rPr>
          <w:rFonts w:ascii="Times New Roman" w:hAnsi="Times New Roman"/>
          <w:sz w:val="28"/>
          <w:lang w:val="pt-PT"/>
        </w:rPr>
      </w:pPr>
    </w:p>
    <w:p w:rsidR="00942CA7" w:rsidRDefault="00942CA7" w:rsidP="00004C38">
      <w:pPr>
        <w:jc w:val="center"/>
        <w:rPr>
          <w:rFonts w:ascii="Times New Roman" w:hAnsi="Times New Roman"/>
          <w:sz w:val="40"/>
          <w:szCs w:val="40"/>
        </w:rPr>
      </w:pPr>
      <w:r w:rsidRPr="00942CA7">
        <w:rPr>
          <w:rFonts w:ascii="Times New Roman" w:hAnsi="Times New Roman"/>
          <w:sz w:val="40"/>
          <w:szCs w:val="40"/>
        </w:rPr>
        <w:t>Histórico d</w:t>
      </w:r>
      <w:r>
        <w:rPr>
          <w:rFonts w:ascii="Times New Roman" w:hAnsi="Times New Roman"/>
          <w:sz w:val="40"/>
          <w:szCs w:val="40"/>
        </w:rPr>
        <w:t>e Alterações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25"/>
        <w:gridCol w:w="2403"/>
        <w:gridCol w:w="3982"/>
      </w:tblGrid>
      <w:tr w:rsidR="00D0229C" w:rsidRPr="00D0229C" w:rsidTr="00FD368A">
        <w:trPr>
          <w:trHeight w:val="333"/>
        </w:trPr>
        <w:tc>
          <w:tcPr>
            <w:tcW w:w="1310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942CA7" w:rsidP="00104902">
            <w:pPr>
              <w:rPr>
                <w:rFonts w:ascii="Times New Roman" w:hAnsi="Times New Roman"/>
                <w:sz w:val="24"/>
                <w:szCs w:val="24"/>
              </w:rPr>
            </w:pPr>
            <w:r w:rsidRPr="00942CA7">
              <w:rPr>
                <w:rFonts w:ascii="Times New Roman" w:hAnsi="Times New Roman"/>
                <w:sz w:val="24"/>
                <w:szCs w:val="24"/>
              </w:rPr>
              <w:t>11/01/2001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Javé Menezes</w:t>
            </w:r>
          </w:p>
        </w:tc>
        <w:tc>
          <w:tcPr>
            <w:tcW w:w="3433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Versão inicial do documento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942CA7" w:rsidP="001F67F9">
            <w:pPr>
              <w:rPr>
                <w:rFonts w:ascii="Times New Roman" w:hAnsi="Times New Roman"/>
                <w:sz w:val="24"/>
                <w:szCs w:val="24"/>
              </w:rPr>
            </w:pPr>
            <w:r w:rsidRPr="00942CA7">
              <w:rPr>
                <w:rFonts w:ascii="Times New Roman" w:hAnsi="Times New Roman"/>
                <w:sz w:val="24"/>
                <w:szCs w:val="24"/>
              </w:rPr>
              <w:t>0</w:t>
            </w:r>
            <w:r w:rsidR="001F67F9">
              <w:rPr>
                <w:rFonts w:ascii="Times New Roman" w:hAnsi="Times New Roman"/>
                <w:sz w:val="24"/>
                <w:szCs w:val="24"/>
              </w:rPr>
              <w:t>2</w:t>
            </w:r>
            <w:r w:rsidRPr="00942CA7">
              <w:rPr>
                <w:rFonts w:ascii="Times New Roman" w:hAnsi="Times New Roman"/>
                <w:sz w:val="24"/>
                <w:szCs w:val="24"/>
              </w:rPr>
              <w:t>/03/2010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942CA7" w:rsidRPr="00942CA7" w:rsidRDefault="001817B3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Revisão e r</w:t>
            </w:r>
            <w:r w:rsidR="00C739BA">
              <w:rPr>
                <w:rFonts w:ascii="Times New Roman" w:hAnsi="Times New Roman"/>
                <w:sz w:val="24"/>
                <w:szCs w:val="24"/>
              </w:rPr>
              <w:t>efinamento do documento</w:t>
            </w:r>
          </w:p>
        </w:tc>
      </w:tr>
      <w:tr w:rsidR="00075EB2" w:rsidRPr="00942CA7" w:rsidTr="00D0229C">
        <w:tc>
          <w:tcPr>
            <w:tcW w:w="1310" w:type="dxa"/>
          </w:tcPr>
          <w:p w:rsidR="00075EB2" w:rsidRPr="00942CA7" w:rsidRDefault="00075EB2" w:rsidP="001F67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11/03/2010</w:t>
            </w:r>
          </w:p>
        </w:tc>
        <w:tc>
          <w:tcPr>
            <w:tcW w:w="1066" w:type="dxa"/>
          </w:tcPr>
          <w:p w:rsidR="00075EB2" w:rsidRDefault="00075EB2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075EB2" w:rsidRDefault="00075EB2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075EB2" w:rsidRDefault="00075EB2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Inserção de referências </w:t>
            </w:r>
            <w:r w:rsidR="00E61AA5">
              <w:rPr>
                <w:rFonts w:ascii="Times New Roman" w:hAnsi="Times New Roman"/>
                <w:sz w:val="24"/>
                <w:szCs w:val="24"/>
              </w:rPr>
              <w:t>a ferramenta Inspector Panel</w:t>
            </w:r>
          </w:p>
        </w:tc>
      </w:tr>
      <w:tr w:rsidR="00595A03" w:rsidRPr="00942CA7" w:rsidTr="00D0229C">
        <w:tc>
          <w:tcPr>
            <w:tcW w:w="1310" w:type="dxa"/>
          </w:tcPr>
          <w:p w:rsidR="00595A03" w:rsidRDefault="00595A03" w:rsidP="001F67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19/07/2010</w:t>
            </w:r>
          </w:p>
        </w:tc>
        <w:tc>
          <w:tcPr>
            <w:tcW w:w="1066" w:type="dxa"/>
          </w:tcPr>
          <w:p w:rsidR="00595A03" w:rsidRDefault="00595A03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835" w:type="dxa"/>
          </w:tcPr>
          <w:p w:rsidR="00595A03" w:rsidRDefault="00595A03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595A03" w:rsidRPr="00595A03" w:rsidRDefault="00595A03" w:rsidP="00595A03">
            <w:r>
              <w:rPr>
                <w:rFonts w:ascii="Times New Roman" w:hAnsi="Times New Roman"/>
                <w:sz w:val="24"/>
                <w:szCs w:val="24"/>
              </w:rPr>
              <w:t xml:space="preserve">Alteração do nome do </w:t>
            </w:r>
            <w:r w:rsidRPr="00595A03">
              <w:rPr>
                <w:rFonts w:ascii="Times New Roman" w:hAnsi="Times New Roman"/>
                <w:i/>
                <w:sz w:val="24"/>
                <w:szCs w:val="24"/>
              </w:rPr>
              <w:t>template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595A03">
              <w:rPr>
                <w:rFonts w:ascii="Times New Roman" w:hAnsi="Times New Roman"/>
                <w:sz w:val="24"/>
                <w:szCs w:val="24"/>
              </w:rPr>
              <w:t>PlanoAvaliacaoProgressoTecnico.docx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595A03">
              <w:rPr>
                <w:rFonts w:ascii="Times New Roman" w:hAnsi="Times New Roman"/>
                <w:sz w:val="24"/>
                <w:szCs w:val="24"/>
              </w:rPr>
              <w:t>ara PlanoAvaliacaoProgresso.docx</w:t>
            </w:r>
          </w:p>
        </w:tc>
      </w:tr>
    </w:tbl>
    <w:p w:rsidR="00104902" w:rsidRDefault="00104902" w:rsidP="00004C38">
      <w:pPr>
        <w:jc w:val="center"/>
        <w:rPr>
          <w:rFonts w:ascii="Times New Roman" w:hAnsi="Times New Roman"/>
          <w:i/>
          <w:sz w:val="56"/>
        </w:rPr>
      </w:pPr>
    </w:p>
    <w:p w:rsidR="00104902" w:rsidRDefault="00104902" w:rsidP="0010490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104902" w:rsidRPr="00D0229C" w:rsidTr="00FD368A">
        <w:trPr>
          <w:trHeight w:val="333"/>
        </w:trPr>
        <w:tc>
          <w:tcPr>
            <w:tcW w:w="2376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004C38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pStyle w:val="texto-apendice"/>
        <w:spacing w:line="360" w:lineRule="auto"/>
        <w:jc w:val="center"/>
        <w:rPr>
          <w:sz w:val="40"/>
          <w:szCs w:val="40"/>
        </w:rPr>
      </w:pPr>
      <w:r>
        <w:rPr>
          <w:i/>
          <w:sz w:val="56"/>
        </w:rPr>
        <w:br w:type="page"/>
      </w:r>
      <w:r w:rsidRPr="00942CA7">
        <w:rPr>
          <w:sz w:val="40"/>
          <w:szCs w:val="40"/>
        </w:rPr>
        <w:lastRenderedPageBreak/>
        <w:t>Histórico d</w:t>
      </w:r>
      <w:r>
        <w:rPr>
          <w:sz w:val="40"/>
          <w:szCs w:val="40"/>
        </w:rPr>
        <w:t>e Alterações</w:t>
      </w:r>
    </w:p>
    <w:p w:rsidR="00EF34FD" w:rsidRDefault="00EF34FD" w:rsidP="00FA01E1">
      <w:pPr>
        <w:pStyle w:val="texto-apendice"/>
        <w:spacing w:line="360" w:lineRule="auto"/>
        <w:jc w:val="left"/>
        <w:rPr>
          <w:sz w:val="40"/>
          <w:szCs w:val="4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as alterações feitas neste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66"/>
        <w:gridCol w:w="2835"/>
        <w:gridCol w:w="3433"/>
      </w:tblGrid>
      <w:tr w:rsidR="00EF34FD" w:rsidRPr="00D0229C" w:rsidTr="00FD368A">
        <w:trPr>
          <w:trHeight w:val="333"/>
        </w:trPr>
        <w:tc>
          <w:tcPr>
            <w:tcW w:w="1310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EF34FD" w:rsidRPr="00942CA7" w:rsidTr="00EF34FD">
        <w:trPr>
          <w:trHeight w:val="308"/>
        </w:trPr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EF34FD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</w:t>
      </w:r>
    </w:p>
    <w:p w:rsidR="00EF34FD" w:rsidRPr="00EF34FD" w:rsidRDefault="00EF34FD" w:rsidP="00FA01E1">
      <w:pPr>
        <w:pStyle w:val="texto-apendice"/>
        <w:spacing w:line="360" w:lineRule="auto"/>
        <w:jc w:val="left"/>
        <w:rPr>
          <w:color w:val="0070C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aqui os responsáveis por aprovar 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EF34FD" w:rsidRPr="00D0229C" w:rsidTr="00FD368A">
        <w:trPr>
          <w:trHeight w:val="333"/>
        </w:trPr>
        <w:tc>
          <w:tcPr>
            <w:tcW w:w="237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100" w:rsidRPr="00DE7D7B" w:rsidRDefault="006C1808" w:rsidP="00004C38">
      <w:pPr>
        <w:jc w:val="center"/>
        <w:rPr>
          <w:rFonts w:ascii="Times New Roman" w:hAnsi="Times New Roman"/>
          <w:i/>
          <w:sz w:val="56"/>
        </w:rPr>
      </w:pPr>
      <w:r>
        <w:rPr>
          <w:rFonts w:ascii="Times New Roman" w:hAnsi="Times New Roman"/>
          <w:i/>
          <w:sz w:val="56"/>
        </w:rPr>
        <w:br w:type="page"/>
      </w:r>
      <w:r w:rsidR="00EF73BC" w:rsidRPr="00942CA7">
        <w:rPr>
          <w:rFonts w:ascii="Times New Roman" w:hAnsi="Times New Roman"/>
          <w:sz w:val="56"/>
        </w:rPr>
        <w:lastRenderedPageBreak/>
        <w:t>Í</w:t>
      </w:r>
      <w:r w:rsidR="00DE7D7B" w:rsidRPr="00942CA7">
        <w:rPr>
          <w:rFonts w:ascii="Times New Roman" w:hAnsi="Times New Roman"/>
          <w:sz w:val="56"/>
        </w:rPr>
        <w:t>nd</w:t>
      </w:r>
      <w:r w:rsidR="00EF73BC" w:rsidRPr="00942CA7">
        <w:rPr>
          <w:rFonts w:ascii="Times New Roman" w:hAnsi="Times New Roman"/>
          <w:sz w:val="56"/>
        </w:rPr>
        <w:t>i</w:t>
      </w:r>
      <w:r w:rsidR="00DE7D7B" w:rsidRPr="00942CA7">
        <w:rPr>
          <w:rFonts w:ascii="Times New Roman" w:hAnsi="Times New Roman"/>
          <w:sz w:val="56"/>
        </w:rPr>
        <w:t>ce</w:t>
      </w:r>
    </w:p>
    <w:bookmarkStart w:id="0" w:name="_Toc231960629"/>
    <w:bookmarkStart w:id="1" w:name="_Toc231960437"/>
    <w:bookmarkStart w:id="2" w:name="_Toc232148204"/>
    <w:p w:rsidR="00454CDE" w:rsidRDefault="009378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r w:rsidRPr="009378D7">
        <w:rPr>
          <w:rFonts w:ascii="Times New Roman" w:hAnsi="Times New Roman"/>
          <w:sz w:val="48"/>
        </w:rPr>
        <w:fldChar w:fldCharType="begin"/>
      </w:r>
      <w:r w:rsidR="00FD7100" w:rsidRPr="00DE7D7B">
        <w:rPr>
          <w:rFonts w:ascii="Times New Roman" w:hAnsi="Times New Roman"/>
          <w:sz w:val="48"/>
        </w:rPr>
        <w:instrText xml:space="preserve"> TOC \o "1-3" \h \z \u </w:instrText>
      </w:r>
      <w:r w:rsidRPr="009378D7">
        <w:rPr>
          <w:rFonts w:ascii="Times New Roman" w:hAnsi="Times New Roman"/>
          <w:sz w:val="48"/>
        </w:rPr>
        <w:fldChar w:fldCharType="separate"/>
      </w:r>
      <w:hyperlink w:anchor="_Toc255243004" w:history="1">
        <w:r w:rsidR="00454CDE" w:rsidRPr="00291060">
          <w:rPr>
            <w:rStyle w:val="Hyperlink"/>
            <w:rFonts w:ascii="Times New Roman" w:hAnsi="Times New Roman"/>
            <w:noProof/>
            <w:lang w:eastAsia="pt-BR"/>
          </w:rPr>
          <w:t>1.</w:t>
        </w:r>
        <w:r w:rsidR="00454CD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454CDE" w:rsidRPr="00291060">
          <w:rPr>
            <w:rStyle w:val="Hyperlink"/>
            <w:rFonts w:ascii="Times New Roman" w:hAnsi="Times New Roman"/>
            <w:noProof/>
          </w:rPr>
          <w:t>Identificação</w:t>
        </w:r>
        <w:r w:rsidR="00454CD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4CDE">
          <w:rPr>
            <w:noProof/>
            <w:webHidden/>
          </w:rPr>
          <w:instrText xml:space="preserve"> PAGEREF _Toc255243004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D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54CDE" w:rsidRDefault="009378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243005" w:history="1">
        <w:r w:rsidR="00454CDE" w:rsidRPr="00291060">
          <w:rPr>
            <w:rStyle w:val="Hyperlink"/>
            <w:rFonts w:ascii="Times New Roman" w:hAnsi="Times New Roman"/>
            <w:noProof/>
          </w:rPr>
          <w:t>2.</w:t>
        </w:r>
        <w:r w:rsidR="00454CD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454CDE" w:rsidRPr="00291060">
          <w:rPr>
            <w:rStyle w:val="Hyperlink"/>
            <w:rFonts w:ascii="Times New Roman" w:hAnsi="Times New Roman"/>
            <w:noProof/>
          </w:rPr>
          <w:t>Escopo</w:t>
        </w:r>
        <w:r w:rsidR="00454CD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4CDE">
          <w:rPr>
            <w:noProof/>
            <w:webHidden/>
          </w:rPr>
          <w:instrText xml:space="preserve"> PAGEREF _Toc255243005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D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54CDE" w:rsidRDefault="009378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243006" w:history="1">
        <w:r w:rsidR="00454CDE" w:rsidRPr="00291060">
          <w:rPr>
            <w:rStyle w:val="Hyperlink"/>
            <w:rFonts w:ascii="Times New Roman" w:hAnsi="Times New Roman"/>
            <w:noProof/>
          </w:rPr>
          <w:t>3.</w:t>
        </w:r>
        <w:r w:rsidR="00454CD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454CDE" w:rsidRPr="00291060">
          <w:rPr>
            <w:rStyle w:val="Hyperlink"/>
            <w:rFonts w:ascii="Times New Roman" w:hAnsi="Times New Roman"/>
            <w:noProof/>
          </w:rPr>
          <w:t>Metas da Avaliação</w:t>
        </w:r>
        <w:r w:rsidR="00454CD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4CDE">
          <w:rPr>
            <w:noProof/>
            <w:webHidden/>
          </w:rPr>
          <w:instrText xml:space="preserve"> PAGEREF _Toc255243006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D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54CDE" w:rsidRDefault="009378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243007" w:history="1">
        <w:r w:rsidR="00454CDE" w:rsidRPr="00291060">
          <w:rPr>
            <w:rStyle w:val="Hyperlink"/>
            <w:rFonts w:ascii="Times New Roman" w:hAnsi="Times New Roman"/>
            <w:noProof/>
          </w:rPr>
          <w:t>4.</w:t>
        </w:r>
        <w:r w:rsidR="00454CD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454CDE" w:rsidRPr="00291060">
          <w:rPr>
            <w:rStyle w:val="Hyperlink"/>
            <w:rFonts w:ascii="Times New Roman" w:hAnsi="Times New Roman"/>
            <w:noProof/>
          </w:rPr>
          <w:t>Datas e Responsabilidades</w:t>
        </w:r>
        <w:r w:rsidR="00454CD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4CDE">
          <w:rPr>
            <w:noProof/>
            <w:webHidden/>
          </w:rPr>
          <w:instrText xml:space="preserve"> PAGEREF _Toc255243007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D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54CDE" w:rsidRDefault="009378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243008" w:history="1">
        <w:r w:rsidR="00454CDE" w:rsidRPr="00291060">
          <w:rPr>
            <w:rStyle w:val="Hyperlink"/>
            <w:rFonts w:ascii="Times New Roman" w:hAnsi="Times New Roman"/>
            <w:noProof/>
          </w:rPr>
          <w:t>5.</w:t>
        </w:r>
        <w:r w:rsidR="00454CD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454CDE" w:rsidRPr="00291060">
          <w:rPr>
            <w:rStyle w:val="Hyperlink"/>
            <w:rFonts w:ascii="Times New Roman" w:hAnsi="Times New Roman"/>
            <w:noProof/>
          </w:rPr>
          <w:t>Referências</w:t>
        </w:r>
        <w:r w:rsidR="00454CD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4CDE">
          <w:rPr>
            <w:noProof/>
            <w:webHidden/>
          </w:rPr>
          <w:instrText xml:space="preserve"> PAGEREF _Toc255243008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D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278E3" w:rsidRPr="00DE7D7B" w:rsidRDefault="009378D7" w:rsidP="000278E3">
      <w:pPr>
        <w:pStyle w:val="Ttulo1"/>
        <w:pBdr>
          <w:bottom w:val="none" w:sz="0" w:space="0" w:color="auto"/>
        </w:pBdr>
        <w:spacing w:after="120"/>
        <w:rPr>
          <w:rFonts w:ascii="Times New Roman" w:hAnsi="Times New Roman"/>
          <w:sz w:val="48"/>
        </w:rPr>
      </w:pPr>
      <w:r w:rsidRPr="00DE7D7B">
        <w:rPr>
          <w:rFonts w:ascii="Times New Roman" w:hAnsi="Times New Roman"/>
          <w:sz w:val="48"/>
        </w:rPr>
        <w:fldChar w:fldCharType="end"/>
      </w:r>
      <w:bookmarkEnd w:id="0"/>
      <w:bookmarkEnd w:id="1"/>
      <w:bookmarkEnd w:id="2"/>
    </w:p>
    <w:p w:rsidR="00FD7100" w:rsidRPr="00DE7D7B" w:rsidRDefault="000278E3" w:rsidP="00BA0BB2">
      <w:pPr>
        <w:rPr>
          <w:rFonts w:ascii="Times New Roman" w:hAnsi="Times New Roman"/>
        </w:rPr>
      </w:pPr>
      <w:r w:rsidRPr="00DE7D7B">
        <w:rPr>
          <w:rFonts w:ascii="Times New Roman" w:hAnsi="Times New Roman"/>
        </w:rPr>
        <w:br w:type="page"/>
      </w:r>
    </w:p>
    <w:p w:rsidR="00FD7100" w:rsidRPr="006E4D02" w:rsidRDefault="00D76C94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  <w:lang w:eastAsia="pt-BR"/>
        </w:rPr>
      </w:pPr>
      <w:bookmarkStart w:id="3" w:name="_Toc255243004"/>
      <w:r w:rsidRPr="006E4D02">
        <w:rPr>
          <w:rFonts w:ascii="Times New Roman" w:hAnsi="Times New Roman"/>
          <w:i w:val="0"/>
          <w:color w:val="auto"/>
          <w:szCs w:val="32"/>
        </w:rPr>
        <w:t>Identificação</w:t>
      </w:r>
      <w:bookmarkEnd w:id="3"/>
      <w:r w:rsidR="00FD7100" w:rsidRPr="006E4D02">
        <w:rPr>
          <w:rFonts w:ascii="Times New Roman" w:hAnsi="Times New Roman"/>
          <w:i w:val="0"/>
          <w:color w:val="auto"/>
          <w:szCs w:val="32"/>
          <w:lang w:eastAsia="pt-BR"/>
        </w:rPr>
        <w:tab/>
      </w:r>
    </w:p>
    <w:p w:rsidR="006F1334" w:rsidRDefault="006F1334" w:rsidP="006F1334">
      <w:pPr>
        <w:pStyle w:val="texto-apendice"/>
      </w:pPr>
    </w:p>
    <w:p w:rsidR="00D76C94" w:rsidRPr="00A7034F" w:rsidRDefault="006F1334" w:rsidP="006F1334">
      <w:pPr>
        <w:pStyle w:val="texto-apendice"/>
        <w:rPr>
          <w:i/>
          <w:color w:val="0070C0"/>
        </w:rPr>
      </w:pPr>
      <w:r w:rsidRPr="006F1334">
        <w:t>Nome da Organização:</w:t>
      </w:r>
      <w:r w:rsidR="00A7034F">
        <w:t xml:space="preserve"> </w:t>
      </w:r>
      <w:r w:rsidR="00A7034F" w:rsidRPr="00D0229C">
        <w:rPr>
          <w:color w:val="0070C0"/>
        </w:rPr>
        <w:t>&lt;Descreve o nome organização&gt;</w:t>
      </w:r>
    </w:p>
    <w:p w:rsidR="006F1334" w:rsidRPr="00D0229C" w:rsidRDefault="006F1334" w:rsidP="006F1334">
      <w:pPr>
        <w:pStyle w:val="texto-apendice"/>
        <w:rPr>
          <w:color w:val="0070C0"/>
        </w:rPr>
      </w:pPr>
      <w:r w:rsidRPr="006F1334">
        <w:t>Área de Atuação:</w:t>
      </w:r>
      <w:r w:rsidR="00A7034F">
        <w:t xml:space="preserve"> </w:t>
      </w:r>
      <w:r w:rsidR="00A7034F" w:rsidRPr="00D0229C">
        <w:rPr>
          <w:color w:val="0070C0"/>
        </w:rPr>
        <w:t>&lt;Descreve a área de atuação da organização&gt;</w:t>
      </w:r>
    </w:p>
    <w:p w:rsidR="00A7034F" w:rsidRPr="00D0229C" w:rsidRDefault="006F1334" w:rsidP="00A7034F">
      <w:pPr>
        <w:pStyle w:val="texto-apendice"/>
        <w:rPr>
          <w:color w:val="0070C0"/>
        </w:rPr>
      </w:pPr>
      <w:r>
        <w:t>Localização:</w:t>
      </w:r>
      <w:r w:rsidR="00A7034F">
        <w:t xml:space="preserve"> </w:t>
      </w:r>
      <w:r w:rsidR="00A7034F" w:rsidRPr="00D0229C">
        <w:rPr>
          <w:color w:val="0070C0"/>
        </w:rPr>
        <w:t>&lt;Descreve a localização da organização&gt;</w:t>
      </w: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32"/>
          <w:szCs w:val="32"/>
          <w:lang w:eastAsia="en-US"/>
        </w:rPr>
      </w:pPr>
    </w:p>
    <w:p w:rsidR="00FD7100" w:rsidRPr="006E4D02" w:rsidRDefault="007600FE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4" w:name="_Toc255243005"/>
      <w:r>
        <w:rPr>
          <w:rFonts w:ascii="Times New Roman" w:hAnsi="Times New Roman"/>
          <w:i w:val="0"/>
          <w:color w:val="auto"/>
          <w:szCs w:val="32"/>
        </w:rPr>
        <w:t>Escopo</w:t>
      </w:r>
      <w:bookmarkEnd w:id="4"/>
    </w:p>
    <w:p w:rsidR="007600FE" w:rsidRDefault="007600FE" w:rsidP="007600FE">
      <w:pPr>
        <w:pStyle w:val="texto-apendice"/>
        <w:spacing w:line="360" w:lineRule="auto"/>
        <w:rPr>
          <w:color w:val="0070C0"/>
        </w:rPr>
      </w:pPr>
      <w:r w:rsidRPr="007600FE">
        <w:rPr>
          <w:color w:val="0070C0"/>
        </w:rPr>
        <w:t>&lt;Determina o escopo da avaliação de progresso a ser realizada. Identifica os casos de uso e atividades focalizados nessa avaliação, bem como o intervalo de tempo de realização do projeto que será considerado.&gt;</w:t>
      </w:r>
    </w:p>
    <w:p w:rsidR="00727F02" w:rsidRPr="007600FE" w:rsidRDefault="00727F02" w:rsidP="007600FE">
      <w:pPr>
        <w:pStyle w:val="texto-apendice"/>
        <w:spacing w:line="360" w:lineRule="auto"/>
        <w:rPr>
          <w:color w:val="0070C0"/>
        </w:rPr>
      </w:pPr>
      <w:r>
        <w:rPr>
          <w:color w:val="0070C0"/>
        </w:rPr>
        <w:t xml:space="preserve">&lt;Antes da inspeção, a ferramenta </w:t>
      </w:r>
      <w:r w:rsidRPr="00F94CDE">
        <w:rPr>
          <w:b/>
          <w:color w:val="0070C0"/>
        </w:rPr>
        <w:t>Inspector Panel</w:t>
      </w:r>
      <w:r>
        <w:rPr>
          <w:b/>
          <w:color w:val="0070C0"/>
        </w:rPr>
        <w:t xml:space="preserve"> </w:t>
      </w:r>
      <w:r w:rsidRPr="00727F02">
        <w:rPr>
          <w:color w:val="0070C0"/>
        </w:rPr>
        <w:t>disponibiliza uma lista de casos de uso onde</w:t>
      </w:r>
      <w:r>
        <w:rPr>
          <w:b/>
          <w:color w:val="0070C0"/>
        </w:rPr>
        <w:t xml:space="preserve"> </w:t>
      </w:r>
      <w:r w:rsidRPr="00727F02">
        <w:rPr>
          <w:color w:val="0070C0"/>
        </w:rPr>
        <w:t>é possi</w:t>
      </w:r>
      <w:r>
        <w:rPr>
          <w:color w:val="0070C0"/>
        </w:rPr>
        <w:t>vel determinar o escopo da inspeção. Ou seja, define os casos de uso que irão fazer parte da inspeção</w:t>
      </w:r>
      <w:r w:rsidR="00A74D5F">
        <w:rPr>
          <w:color w:val="0070C0"/>
        </w:rPr>
        <w:t>.</w:t>
      </w:r>
      <w:r w:rsidRPr="0006557D">
        <w:rPr>
          <w:color w:val="0070C0"/>
        </w:rPr>
        <w:t>&gt;</w:t>
      </w:r>
    </w:p>
    <w:p w:rsidR="00062430" w:rsidRPr="006E4D02" w:rsidRDefault="007600FE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5" w:name="_Toc255243006"/>
      <w:r>
        <w:rPr>
          <w:rFonts w:ascii="Times New Roman" w:hAnsi="Times New Roman"/>
          <w:i w:val="0"/>
          <w:color w:val="auto"/>
          <w:szCs w:val="32"/>
        </w:rPr>
        <w:t>Metas da Avaliação</w:t>
      </w:r>
      <w:bookmarkEnd w:id="5"/>
    </w:p>
    <w:p w:rsidR="007600FE" w:rsidRPr="00D0229C" w:rsidRDefault="007600FE" w:rsidP="006F1334">
      <w:pPr>
        <w:pStyle w:val="texto-apendice"/>
        <w:spacing w:line="360" w:lineRule="auto"/>
        <w:rPr>
          <w:color w:val="0070C0"/>
        </w:rPr>
      </w:pPr>
      <w:r w:rsidRPr="007600FE">
        <w:rPr>
          <w:color w:val="0070C0"/>
        </w:rPr>
        <w:t>&lt;Apresenta quais são os resultados esperados durante a avaliação de progresso. Tais metas são definidas a partir das informações contidas em artefatos de apoio (Plano de Projeto, Plano de Iteração), da análise de tendências da avaliação anterior, além de experiências anteriores com projetos semelhantes.&gt;</w:t>
      </w:r>
    </w:p>
    <w:p w:rsidR="000278E3" w:rsidRPr="006E4D02" w:rsidRDefault="007600FE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6" w:name="_Toc255243007"/>
      <w:r>
        <w:rPr>
          <w:rFonts w:ascii="Times New Roman" w:hAnsi="Times New Roman"/>
          <w:i w:val="0"/>
          <w:color w:val="auto"/>
          <w:szCs w:val="32"/>
        </w:rPr>
        <w:t>Datas e Responsabilidades</w:t>
      </w:r>
      <w:bookmarkEnd w:id="6"/>
    </w:p>
    <w:p w:rsidR="00454CDE" w:rsidRDefault="00454CDE" w:rsidP="00454CDE">
      <w:pPr>
        <w:pStyle w:val="texto-apendice"/>
        <w:spacing w:line="360" w:lineRule="auto"/>
        <w:rPr>
          <w:color w:val="0070C0"/>
        </w:rPr>
      </w:pPr>
      <w:r w:rsidRPr="00454CDE">
        <w:rPr>
          <w:color w:val="0070C0"/>
        </w:rPr>
        <w:t>&lt;Essa seção consiste em uma tabela, onde cada linha define a equipe a ser avaliada, o coletor (responsável pela coleta dos dados relativos a uma equipe), os casos de uso que ele deverá coletar as informações de progresso e a data que a coleta deverá ser realizada. Tais informações serão usadas no preenchimento do artefato Modelo de Coleta de Informações sobre o Progresso do Caso de Uso.&gt;</w:t>
      </w:r>
    </w:p>
    <w:p w:rsidR="004A31C6" w:rsidRDefault="004A31C6" w:rsidP="00454CDE">
      <w:pPr>
        <w:pStyle w:val="texto-apendice"/>
        <w:spacing w:line="360" w:lineRule="auto"/>
        <w:rPr>
          <w:color w:val="0070C0"/>
        </w:rPr>
      </w:pPr>
      <w:r>
        <w:rPr>
          <w:color w:val="0070C0"/>
        </w:rPr>
        <w:lastRenderedPageBreak/>
        <w:t xml:space="preserve">&lt;A ferramenta </w:t>
      </w:r>
      <w:r w:rsidRPr="00E8692C">
        <w:rPr>
          <w:b/>
          <w:color w:val="0070C0"/>
        </w:rPr>
        <w:t>Inspector Panel</w:t>
      </w:r>
      <w:r w:rsidR="00E8692C">
        <w:rPr>
          <w:b/>
          <w:color w:val="0070C0"/>
        </w:rPr>
        <w:t xml:space="preserve"> </w:t>
      </w:r>
      <w:r w:rsidR="00E8692C">
        <w:rPr>
          <w:color w:val="0070C0"/>
        </w:rPr>
        <w:t>realiza a inspeção</w:t>
      </w:r>
      <w:r w:rsidR="00AC6C35">
        <w:rPr>
          <w:color w:val="0070C0"/>
        </w:rPr>
        <w:t xml:space="preserve"> e exponhe os casos de uso que serão focalizados. A data da coleta é a data/hora do sistema e todas as equipes responsáveis pelo desenvolvimento dos casos de uso, selecionados, são avaliados</w:t>
      </w:r>
      <w:r w:rsidR="007C362F">
        <w:rPr>
          <w:color w:val="0070C0"/>
        </w:rPr>
        <w:t>.</w:t>
      </w:r>
      <w:r>
        <w:rPr>
          <w:color w:val="0070C0"/>
        </w:rPr>
        <w:t>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1"/>
        <w:gridCol w:w="2161"/>
        <w:gridCol w:w="2307"/>
        <w:gridCol w:w="1984"/>
      </w:tblGrid>
      <w:tr w:rsidR="00A83521" w:rsidRPr="00A83521" w:rsidTr="00FD368A">
        <w:tc>
          <w:tcPr>
            <w:tcW w:w="2161" w:type="dxa"/>
            <w:shd w:val="pct25" w:color="auto" w:fill="auto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b/>
              </w:rPr>
            </w:pPr>
            <w:r w:rsidRPr="00A83521">
              <w:rPr>
                <w:b/>
              </w:rPr>
              <w:t>Coletor</w:t>
            </w:r>
          </w:p>
        </w:tc>
        <w:tc>
          <w:tcPr>
            <w:tcW w:w="2161" w:type="dxa"/>
            <w:shd w:val="pct25" w:color="auto" w:fill="auto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b/>
              </w:rPr>
            </w:pPr>
            <w:r w:rsidRPr="00A83521">
              <w:rPr>
                <w:b/>
              </w:rPr>
              <w:t>Equipe a ser avaliada</w:t>
            </w:r>
          </w:p>
        </w:tc>
        <w:tc>
          <w:tcPr>
            <w:tcW w:w="2307" w:type="dxa"/>
            <w:shd w:val="pct25" w:color="auto" w:fill="auto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b/>
              </w:rPr>
            </w:pPr>
            <w:r w:rsidRPr="00A83521">
              <w:rPr>
                <w:b/>
              </w:rPr>
              <w:t>Casos de Uso Focalizados</w:t>
            </w:r>
          </w:p>
        </w:tc>
        <w:tc>
          <w:tcPr>
            <w:tcW w:w="1984" w:type="dxa"/>
            <w:shd w:val="pct25" w:color="auto" w:fill="auto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b/>
              </w:rPr>
            </w:pPr>
            <w:r w:rsidRPr="00A83521">
              <w:rPr>
                <w:b/>
              </w:rPr>
              <w:t>Data da Coleta</w:t>
            </w:r>
          </w:p>
        </w:tc>
      </w:tr>
      <w:tr w:rsidR="00A83521" w:rsidRPr="00A83521" w:rsidTr="00A83521"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  <w:r w:rsidRPr="00A83521">
              <w:rPr>
                <w:color w:val="0070C0"/>
              </w:rPr>
              <w:t>&lt;Nome do coletor&gt;</w:t>
            </w:r>
          </w:p>
        </w:tc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  <w:r w:rsidRPr="00A83521">
              <w:rPr>
                <w:color w:val="0070C0"/>
              </w:rPr>
              <w:t>&lt;Nome da equipe que está sendo avaliada&gt;</w:t>
            </w:r>
          </w:p>
        </w:tc>
        <w:tc>
          <w:tcPr>
            <w:tcW w:w="2307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  <w:r w:rsidRPr="00A83521">
              <w:rPr>
                <w:color w:val="0070C0"/>
              </w:rPr>
              <w:t>&lt;Casos de uso que estão sendo avaliados&gt;</w:t>
            </w:r>
          </w:p>
        </w:tc>
        <w:tc>
          <w:tcPr>
            <w:tcW w:w="1984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  <w:r w:rsidRPr="00A83521">
              <w:rPr>
                <w:color w:val="0070C0"/>
              </w:rPr>
              <w:t>&lt;dd/mm/aaa&gt;</w:t>
            </w:r>
          </w:p>
        </w:tc>
      </w:tr>
      <w:tr w:rsidR="00A83521" w:rsidRPr="00A83521" w:rsidTr="00A83521"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2307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1984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</w:tr>
      <w:tr w:rsidR="00A83521" w:rsidRPr="00A83521" w:rsidTr="00A83521"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2161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2307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  <w:tc>
          <w:tcPr>
            <w:tcW w:w="1984" w:type="dxa"/>
          </w:tcPr>
          <w:p w:rsidR="00454CDE" w:rsidRPr="00A83521" w:rsidRDefault="00454CDE" w:rsidP="00A83521">
            <w:pPr>
              <w:pStyle w:val="texto-apendice"/>
              <w:spacing w:line="360" w:lineRule="auto"/>
              <w:rPr>
                <w:color w:val="0070C0"/>
              </w:rPr>
            </w:pPr>
          </w:p>
        </w:tc>
      </w:tr>
    </w:tbl>
    <w:p w:rsidR="00454CDE" w:rsidRPr="00454CDE" w:rsidRDefault="00454CDE" w:rsidP="00454CDE">
      <w:pPr>
        <w:pStyle w:val="texto-apendice"/>
        <w:spacing w:line="360" w:lineRule="auto"/>
        <w:rPr>
          <w:color w:val="0070C0"/>
        </w:rPr>
      </w:pPr>
    </w:p>
    <w:p w:rsidR="00C8601F" w:rsidRPr="006E4D02" w:rsidRDefault="007600FE" w:rsidP="00C8601F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7" w:name="_Toc255243008"/>
      <w:r>
        <w:rPr>
          <w:rFonts w:ascii="Times New Roman" w:hAnsi="Times New Roman"/>
          <w:i w:val="0"/>
          <w:color w:val="auto"/>
          <w:szCs w:val="32"/>
        </w:rPr>
        <w:t>Referências</w:t>
      </w:r>
      <w:bookmarkEnd w:id="7"/>
    </w:p>
    <w:p w:rsidR="00FD7100" w:rsidRDefault="007600FE" w:rsidP="007600FE">
      <w:pPr>
        <w:pStyle w:val="texto-apendice"/>
        <w:spacing w:line="360" w:lineRule="auto"/>
        <w:rPr>
          <w:color w:val="0070C0"/>
        </w:rPr>
      </w:pPr>
      <w:r w:rsidRPr="007600FE">
        <w:rPr>
          <w:color w:val="0070C0"/>
        </w:rPr>
        <w:t>&lt;Qualquer documento que foi utilizado como fonte de informação para produção do Plano de Avaliação do Progresso.&gt;</w:t>
      </w:r>
    </w:p>
    <w:p w:rsidR="005C44FD" w:rsidRPr="005C44FD" w:rsidRDefault="005C44FD" w:rsidP="005C44FD">
      <w:pPr>
        <w:pStyle w:val="texto-apendice"/>
        <w:numPr>
          <w:ilvl w:val="0"/>
          <w:numId w:val="27"/>
        </w:numPr>
        <w:spacing w:line="360" w:lineRule="auto"/>
      </w:pPr>
      <w:r w:rsidRPr="005C44FD">
        <w:t>Plano de Projeto</w:t>
      </w:r>
    </w:p>
    <w:p w:rsidR="005C44FD" w:rsidRPr="005C44FD" w:rsidRDefault="005C44FD" w:rsidP="005C44FD">
      <w:pPr>
        <w:pStyle w:val="texto-apendice"/>
        <w:numPr>
          <w:ilvl w:val="0"/>
          <w:numId w:val="27"/>
        </w:numPr>
        <w:spacing w:line="360" w:lineRule="auto"/>
      </w:pPr>
      <w:r w:rsidRPr="005C44FD">
        <w:t>Plano de Iteração</w:t>
      </w: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sectPr w:rsidR="00FD7100" w:rsidRPr="00DE7D7B" w:rsidSect="00A87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7E0" w:rsidRDefault="009E57E0" w:rsidP="00415525">
      <w:pPr>
        <w:spacing w:after="0" w:line="240" w:lineRule="auto"/>
      </w:pPr>
      <w:r>
        <w:separator/>
      </w:r>
    </w:p>
  </w:endnote>
  <w:endnote w:type="continuationSeparator" w:id="1">
    <w:p w:rsidR="009E57E0" w:rsidRDefault="009E57E0" w:rsidP="0041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054"/>
      <w:gridCol w:w="1666"/>
    </w:tblGrid>
    <w:tr w:rsidR="00075EB2" w:rsidTr="00F12F4A">
      <w:trPr>
        <w:trHeight w:val="558"/>
      </w:trPr>
      <w:tc>
        <w:tcPr>
          <w:tcW w:w="7054" w:type="dxa"/>
        </w:tcPr>
        <w:p w:rsidR="003D5812" w:rsidRDefault="003D5812" w:rsidP="003D5812">
          <w:pPr>
            <w:pStyle w:val="Rodap"/>
          </w:pPr>
          <w:r>
            <w:t xml:space="preserve">Processo: </w:t>
          </w:r>
          <w:r w:rsidRPr="001574B7">
            <w:rPr>
              <w:b/>
              <w:sz w:val="24"/>
              <w:szCs w:val="24"/>
            </w:rPr>
            <w:t>Inspector</w:t>
          </w:r>
          <w:r w:rsidRPr="001574B7">
            <w:t xml:space="preserve"> </w:t>
          </w:r>
          <w:r>
            <w:t xml:space="preserve">| </w:t>
          </w:r>
          <w:hyperlink r:id="rId1" w:history="1">
            <w:r w:rsidRPr="00CC608A">
              <w:rPr>
                <w:rStyle w:val="Hyperlink"/>
              </w:rPr>
              <w:t>http://www.cin.ufpe.br/~inspector</w:t>
            </w:r>
          </w:hyperlink>
        </w:p>
        <w:p w:rsidR="00075EB2" w:rsidRDefault="00075EB2" w:rsidP="00F12F4A">
          <w:pPr>
            <w:pStyle w:val="Rodap"/>
          </w:pPr>
          <w:r>
            <w:t xml:space="preserve">Arquivo: </w:t>
          </w:r>
          <w:r w:rsidR="00595A03">
            <w:t>PlanoAvaliacaoProgresso</w:t>
          </w:r>
          <w:r>
            <w:t>.docx</w:t>
          </w:r>
        </w:p>
        <w:p w:rsidR="00BC163B" w:rsidRDefault="00075EB2" w:rsidP="00BC163B">
          <w:pPr>
            <w:pStyle w:val="Rodap"/>
          </w:pPr>
          <w:r>
            <w:t>Data de Atualização: 1</w:t>
          </w:r>
          <w:r w:rsidR="00BC163B">
            <w:t>9</w:t>
          </w:r>
          <w:r>
            <w:t>/0</w:t>
          </w:r>
          <w:r w:rsidR="00BC163B">
            <w:t>7</w:t>
          </w:r>
          <w:r>
            <w:t>/2010 1</w:t>
          </w:r>
          <w:r w:rsidR="00BC163B">
            <w:t>5</w:t>
          </w:r>
          <w:r>
            <w:t>:</w:t>
          </w:r>
          <w:r w:rsidR="00BC163B">
            <w:t>15</w:t>
          </w:r>
        </w:p>
      </w:tc>
      <w:tc>
        <w:tcPr>
          <w:tcW w:w="1666" w:type="dxa"/>
        </w:tcPr>
        <w:p w:rsidR="00075EB2" w:rsidRDefault="00075EB2" w:rsidP="00F12F4A">
          <w:pPr>
            <w:jc w:val="right"/>
          </w:pPr>
          <w:r>
            <w:t xml:space="preserve">Página </w:t>
          </w:r>
          <w:r w:rsidR="009378D7">
            <w:fldChar w:fldCharType="begin"/>
          </w:r>
          <w:r>
            <w:instrText xml:space="preserve"> PAGE </w:instrText>
          </w:r>
          <w:r w:rsidR="009378D7">
            <w:fldChar w:fldCharType="separate"/>
          </w:r>
          <w:r w:rsidR="0032188D">
            <w:rPr>
              <w:noProof/>
            </w:rPr>
            <w:t>6</w:t>
          </w:r>
          <w:r w:rsidR="009378D7">
            <w:fldChar w:fldCharType="end"/>
          </w:r>
          <w:r>
            <w:t xml:space="preserve"> de </w:t>
          </w:r>
          <w:r w:rsidR="009378D7">
            <w:fldChar w:fldCharType="begin"/>
          </w:r>
          <w:r>
            <w:instrText xml:space="preserve"> NUMPAGES  </w:instrText>
          </w:r>
          <w:r w:rsidR="009378D7">
            <w:fldChar w:fldCharType="separate"/>
          </w:r>
          <w:r w:rsidR="0032188D">
            <w:rPr>
              <w:noProof/>
            </w:rPr>
            <w:t>6</w:t>
          </w:r>
          <w:r w:rsidR="009378D7">
            <w:fldChar w:fldCharType="end"/>
          </w:r>
        </w:p>
        <w:p w:rsidR="00075EB2" w:rsidRDefault="00075EB2" w:rsidP="00F12F4A">
          <w:pPr>
            <w:pStyle w:val="Rodap"/>
          </w:pPr>
        </w:p>
      </w:tc>
    </w:tr>
  </w:tbl>
  <w:p w:rsidR="006B1067" w:rsidRDefault="006B10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08" w:rsidRDefault="006C1808" w:rsidP="006C1808">
    <w:pPr>
      <w:pStyle w:val="Rodap"/>
      <w:jc w:val="center"/>
    </w:pPr>
    <w:r>
      <w:t xml:space="preserve">Versão: </w:t>
    </w:r>
    <w:r w:rsidRPr="006C1808">
      <w:rPr>
        <w:color w:val="C00000"/>
      </w:rPr>
      <w:t>xx.yy</w:t>
    </w:r>
    <w:r>
      <w:t xml:space="preserve"> | Data: </w:t>
    </w:r>
    <w:r w:rsidR="00F30D23">
      <w:t>dd/mm/aaaa</w:t>
    </w:r>
  </w:p>
  <w:p w:rsidR="006C1808" w:rsidRDefault="006C1808" w:rsidP="006C1808">
    <w:pPr>
      <w:pStyle w:val="Rodap"/>
      <w:jc w:val="center"/>
    </w:pPr>
    <w:r>
      <w:t xml:space="preserve">Responsável: </w:t>
    </w:r>
    <w:r w:rsidRPr="006C1808">
      <w:rPr>
        <w:i/>
        <w:color w:val="C00000"/>
      </w:rPr>
      <w:t>&lt;nome_responsavel&gt;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7E0" w:rsidRDefault="009E57E0" w:rsidP="00415525">
      <w:pPr>
        <w:spacing w:after="0" w:line="240" w:lineRule="auto"/>
      </w:pPr>
      <w:r>
        <w:separator/>
      </w:r>
    </w:p>
  </w:footnote>
  <w:footnote w:type="continuationSeparator" w:id="1">
    <w:p w:rsidR="009E57E0" w:rsidRDefault="009E57E0" w:rsidP="0041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020"/>
      <w:gridCol w:w="1714"/>
    </w:tblGrid>
    <w:tr w:rsidR="006B1067" w:rsidRPr="00DE20FB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6B1067" w:rsidRPr="00D76C94" w:rsidRDefault="00345F09" w:rsidP="00D30563">
          <w:pPr>
            <w:pStyle w:val="Cabealho"/>
            <w:jc w:val="right"/>
            <w:rPr>
              <w:rFonts w:ascii="Cambria" w:hAnsi="Cambria"/>
              <w:sz w:val="24"/>
              <w:szCs w:val="24"/>
              <w:u w:val="single"/>
            </w:rPr>
          </w:pPr>
          <w:r>
            <w:rPr>
              <w:rFonts w:ascii="Cambria" w:hAnsi="Cambria"/>
              <w:sz w:val="24"/>
              <w:szCs w:val="24"/>
            </w:rPr>
            <w:t>Plano d</w:t>
          </w:r>
          <w:r w:rsidR="00BC163B">
            <w:rPr>
              <w:rFonts w:ascii="Cambria" w:hAnsi="Cambria"/>
              <w:sz w:val="24"/>
              <w:szCs w:val="24"/>
            </w:rPr>
            <w:t>e Avaliação de Progresso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6B1067" w:rsidRPr="00D76C94" w:rsidRDefault="00D76C94">
          <w:pPr>
            <w:pStyle w:val="Cabealho"/>
            <w:rPr>
              <w:rFonts w:ascii="Cambria" w:hAnsi="Cambria"/>
              <w:bCs/>
              <w:i/>
              <w:color w:val="C00000"/>
            </w:rPr>
          </w:pPr>
          <w:r w:rsidRPr="00D76C94">
            <w:rPr>
              <w:rFonts w:ascii="Cambria" w:hAnsi="Cambria"/>
              <w:bCs/>
              <w:i/>
              <w:color w:val="C00000"/>
            </w:rPr>
            <w:t>&lt;nome_projeto&gt;</w:t>
          </w:r>
        </w:p>
      </w:tc>
    </w:tr>
  </w:tbl>
  <w:p w:rsidR="006B1067" w:rsidRPr="00415525" w:rsidRDefault="006B1067" w:rsidP="00415525">
    <w:pPr>
      <w:pStyle w:val="Cabealho"/>
      <w:jc w:val="center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67" w:rsidRPr="00245650" w:rsidRDefault="006B1067" w:rsidP="00245650">
    <w:pPr>
      <w:pStyle w:val="Cabealho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36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220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5AB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0A5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E43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EC1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C9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D88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6E9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E41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814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7A0BD3"/>
    <w:multiLevelType w:val="multilevel"/>
    <w:tmpl w:val="7DF8020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9C4EE1"/>
    <w:multiLevelType w:val="multilevel"/>
    <w:tmpl w:val="E2046884"/>
    <w:lvl w:ilvl="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F2C5877"/>
    <w:multiLevelType w:val="hybridMultilevel"/>
    <w:tmpl w:val="0EDC67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077AF"/>
    <w:multiLevelType w:val="multilevel"/>
    <w:tmpl w:val="BA7A91D6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4B6C3EE3"/>
    <w:multiLevelType w:val="multilevel"/>
    <w:tmpl w:val="875A1A5E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2020E8"/>
    <w:multiLevelType w:val="hybridMultilevel"/>
    <w:tmpl w:val="564064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F125BF"/>
    <w:multiLevelType w:val="hybridMultilevel"/>
    <w:tmpl w:val="A1E09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E06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EE6F6D"/>
    <w:multiLevelType w:val="multilevel"/>
    <w:tmpl w:val="6D4805CE"/>
    <w:lvl w:ilvl="0">
      <w:start w:val="1"/>
      <w:numFmt w:val="decimal"/>
      <w:pStyle w:val="secao1-apendi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ao2-apendic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ao3-apendic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1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525"/>
    <w:rsid w:val="00002F8F"/>
    <w:rsid w:val="00004C38"/>
    <w:rsid w:val="00011389"/>
    <w:rsid w:val="00013782"/>
    <w:rsid w:val="00014E7C"/>
    <w:rsid w:val="00015D9C"/>
    <w:rsid w:val="00020824"/>
    <w:rsid w:val="00022E8D"/>
    <w:rsid w:val="000241FC"/>
    <w:rsid w:val="000278E3"/>
    <w:rsid w:val="00027905"/>
    <w:rsid w:val="000358FC"/>
    <w:rsid w:val="000404E4"/>
    <w:rsid w:val="00042754"/>
    <w:rsid w:val="000444E9"/>
    <w:rsid w:val="0006011F"/>
    <w:rsid w:val="00061972"/>
    <w:rsid w:val="00062430"/>
    <w:rsid w:val="00067BC1"/>
    <w:rsid w:val="00075EB2"/>
    <w:rsid w:val="0007634E"/>
    <w:rsid w:val="00092F7A"/>
    <w:rsid w:val="00097A50"/>
    <w:rsid w:val="000A02D3"/>
    <w:rsid w:val="000A6E3D"/>
    <w:rsid w:val="000C13AE"/>
    <w:rsid w:val="000C30D4"/>
    <w:rsid w:val="000D7B86"/>
    <w:rsid w:val="000E22FC"/>
    <w:rsid w:val="000E352C"/>
    <w:rsid w:val="000F6BF2"/>
    <w:rsid w:val="00104902"/>
    <w:rsid w:val="001062FA"/>
    <w:rsid w:val="0012001E"/>
    <w:rsid w:val="00120A79"/>
    <w:rsid w:val="001213D5"/>
    <w:rsid w:val="00126515"/>
    <w:rsid w:val="001375DB"/>
    <w:rsid w:val="00137E20"/>
    <w:rsid w:val="00144DBA"/>
    <w:rsid w:val="00163AB7"/>
    <w:rsid w:val="001817B3"/>
    <w:rsid w:val="0018514C"/>
    <w:rsid w:val="001906DA"/>
    <w:rsid w:val="00194670"/>
    <w:rsid w:val="001A5EF6"/>
    <w:rsid w:val="001B78B8"/>
    <w:rsid w:val="001C1EC4"/>
    <w:rsid w:val="001C3D54"/>
    <w:rsid w:val="001D30DC"/>
    <w:rsid w:val="001E4016"/>
    <w:rsid w:val="001E5259"/>
    <w:rsid w:val="001E58EE"/>
    <w:rsid w:val="001E7710"/>
    <w:rsid w:val="001F221C"/>
    <w:rsid w:val="001F607B"/>
    <w:rsid w:val="001F67F9"/>
    <w:rsid w:val="001F7548"/>
    <w:rsid w:val="00200669"/>
    <w:rsid w:val="002047FB"/>
    <w:rsid w:val="00205037"/>
    <w:rsid w:val="00206498"/>
    <w:rsid w:val="002154C0"/>
    <w:rsid w:val="0021555A"/>
    <w:rsid w:val="0021774D"/>
    <w:rsid w:val="00230F70"/>
    <w:rsid w:val="00232126"/>
    <w:rsid w:val="00234D5E"/>
    <w:rsid w:val="00241256"/>
    <w:rsid w:val="00245650"/>
    <w:rsid w:val="00265D31"/>
    <w:rsid w:val="00271ACF"/>
    <w:rsid w:val="00273FDB"/>
    <w:rsid w:val="0029190B"/>
    <w:rsid w:val="0029375B"/>
    <w:rsid w:val="002A4DB4"/>
    <w:rsid w:val="002A7726"/>
    <w:rsid w:val="002B052C"/>
    <w:rsid w:val="002B103E"/>
    <w:rsid w:val="002B23C9"/>
    <w:rsid w:val="002B35E8"/>
    <w:rsid w:val="002C2FD7"/>
    <w:rsid w:val="002C70EF"/>
    <w:rsid w:val="002D1C6A"/>
    <w:rsid w:val="002D72AD"/>
    <w:rsid w:val="002E174D"/>
    <w:rsid w:val="002E3758"/>
    <w:rsid w:val="002F038C"/>
    <w:rsid w:val="002F1F78"/>
    <w:rsid w:val="00301093"/>
    <w:rsid w:val="00304604"/>
    <w:rsid w:val="00304F2A"/>
    <w:rsid w:val="00314F01"/>
    <w:rsid w:val="00315D15"/>
    <w:rsid w:val="00320B7B"/>
    <w:rsid w:val="0032188D"/>
    <w:rsid w:val="003245F4"/>
    <w:rsid w:val="0033397E"/>
    <w:rsid w:val="0033665C"/>
    <w:rsid w:val="00343A5B"/>
    <w:rsid w:val="00345F09"/>
    <w:rsid w:val="003670E6"/>
    <w:rsid w:val="00370496"/>
    <w:rsid w:val="00372054"/>
    <w:rsid w:val="00375363"/>
    <w:rsid w:val="003766A0"/>
    <w:rsid w:val="00382BF6"/>
    <w:rsid w:val="003A7176"/>
    <w:rsid w:val="003B1BF7"/>
    <w:rsid w:val="003C345A"/>
    <w:rsid w:val="003D4260"/>
    <w:rsid w:val="003D5812"/>
    <w:rsid w:val="004036EB"/>
    <w:rsid w:val="00415525"/>
    <w:rsid w:val="004233E5"/>
    <w:rsid w:val="004321EC"/>
    <w:rsid w:val="00440242"/>
    <w:rsid w:val="00442BA0"/>
    <w:rsid w:val="0045190E"/>
    <w:rsid w:val="00454BBF"/>
    <w:rsid w:val="00454CDE"/>
    <w:rsid w:val="00472FDF"/>
    <w:rsid w:val="004730F4"/>
    <w:rsid w:val="00474EFC"/>
    <w:rsid w:val="00484454"/>
    <w:rsid w:val="004909BC"/>
    <w:rsid w:val="004A2AB3"/>
    <w:rsid w:val="004A31C6"/>
    <w:rsid w:val="004B0FE2"/>
    <w:rsid w:val="004B64B3"/>
    <w:rsid w:val="004B77E7"/>
    <w:rsid w:val="004D0A5E"/>
    <w:rsid w:val="004D28A9"/>
    <w:rsid w:val="004E49A3"/>
    <w:rsid w:val="004F7247"/>
    <w:rsid w:val="00504729"/>
    <w:rsid w:val="00504792"/>
    <w:rsid w:val="0051486D"/>
    <w:rsid w:val="00520E8E"/>
    <w:rsid w:val="005273D2"/>
    <w:rsid w:val="00545EF2"/>
    <w:rsid w:val="005627B1"/>
    <w:rsid w:val="00564DB4"/>
    <w:rsid w:val="00572511"/>
    <w:rsid w:val="00574BA3"/>
    <w:rsid w:val="00587D6F"/>
    <w:rsid w:val="00595A03"/>
    <w:rsid w:val="00596C8F"/>
    <w:rsid w:val="005A5025"/>
    <w:rsid w:val="005B564C"/>
    <w:rsid w:val="005C44FD"/>
    <w:rsid w:val="005D04DB"/>
    <w:rsid w:val="005D3FFC"/>
    <w:rsid w:val="005D418C"/>
    <w:rsid w:val="005E0230"/>
    <w:rsid w:val="005E2024"/>
    <w:rsid w:val="005E393F"/>
    <w:rsid w:val="005F2571"/>
    <w:rsid w:val="006124D7"/>
    <w:rsid w:val="00612F2E"/>
    <w:rsid w:val="0061478B"/>
    <w:rsid w:val="0062554B"/>
    <w:rsid w:val="006506B5"/>
    <w:rsid w:val="006542DC"/>
    <w:rsid w:val="00657A7F"/>
    <w:rsid w:val="00657B1B"/>
    <w:rsid w:val="00660F1D"/>
    <w:rsid w:val="00666AA4"/>
    <w:rsid w:val="00666E4F"/>
    <w:rsid w:val="00667D09"/>
    <w:rsid w:val="006B1067"/>
    <w:rsid w:val="006B142C"/>
    <w:rsid w:val="006B18D6"/>
    <w:rsid w:val="006B2413"/>
    <w:rsid w:val="006B7E4A"/>
    <w:rsid w:val="006C1808"/>
    <w:rsid w:val="006C2D59"/>
    <w:rsid w:val="006C45C5"/>
    <w:rsid w:val="006E4D02"/>
    <w:rsid w:val="006E5F7F"/>
    <w:rsid w:val="006F1334"/>
    <w:rsid w:val="006F1544"/>
    <w:rsid w:val="007027F4"/>
    <w:rsid w:val="00704D16"/>
    <w:rsid w:val="00705BD7"/>
    <w:rsid w:val="007162AB"/>
    <w:rsid w:val="00724316"/>
    <w:rsid w:val="00727F02"/>
    <w:rsid w:val="007404D2"/>
    <w:rsid w:val="00744950"/>
    <w:rsid w:val="00753619"/>
    <w:rsid w:val="00754246"/>
    <w:rsid w:val="007600FE"/>
    <w:rsid w:val="00763317"/>
    <w:rsid w:val="00770325"/>
    <w:rsid w:val="00776327"/>
    <w:rsid w:val="00777FC9"/>
    <w:rsid w:val="0078030E"/>
    <w:rsid w:val="007803FD"/>
    <w:rsid w:val="00791EB6"/>
    <w:rsid w:val="007A1DF2"/>
    <w:rsid w:val="007A4892"/>
    <w:rsid w:val="007B06A0"/>
    <w:rsid w:val="007C362F"/>
    <w:rsid w:val="007C63DF"/>
    <w:rsid w:val="007F28CA"/>
    <w:rsid w:val="00804820"/>
    <w:rsid w:val="008049B9"/>
    <w:rsid w:val="00804DB3"/>
    <w:rsid w:val="0081155A"/>
    <w:rsid w:val="00814F80"/>
    <w:rsid w:val="00821017"/>
    <w:rsid w:val="00826CD3"/>
    <w:rsid w:val="00827A53"/>
    <w:rsid w:val="008429EF"/>
    <w:rsid w:val="0084546C"/>
    <w:rsid w:val="00846C65"/>
    <w:rsid w:val="00850C8E"/>
    <w:rsid w:val="00861384"/>
    <w:rsid w:val="00867587"/>
    <w:rsid w:val="00870160"/>
    <w:rsid w:val="008734D3"/>
    <w:rsid w:val="00880F06"/>
    <w:rsid w:val="00892691"/>
    <w:rsid w:val="00894CB8"/>
    <w:rsid w:val="008A06A0"/>
    <w:rsid w:val="008A681C"/>
    <w:rsid w:val="008B3CC0"/>
    <w:rsid w:val="008B4FCF"/>
    <w:rsid w:val="008C07B2"/>
    <w:rsid w:val="008C21F3"/>
    <w:rsid w:val="008D237B"/>
    <w:rsid w:val="008E20CB"/>
    <w:rsid w:val="008F0898"/>
    <w:rsid w:val="00924FCA"/>
    <w:rsid w:val="0092503E"/>
    <w:rsid w:val="00932B4C"/>
    <w:rsid w:val="00933245"/>
    <w:rsid w:val="00933F87"/>
    <w:rsid w:val="00937124"/>
    <w:rsid w:val="009378D7"/>
    <w:rsid w:val="00942CA7"/>
    <w:rsid w:val="00943D4F"/>
    <w:rsid w:val="0094447A"/>
    <w:rsid w:val="00951D20"/>
    <w:rsid w:val="00963A9E"/>
    <w:rsid w:val="00967DB0"/>
    <w:rsid w:val="00970985"/>
    <w:rsid w:val="00977208"/>
    <w:rsid w:val="00985096"/>
    <w:rsid w:val="009A24AF"/>
    <w:rsid w:val="009A2CE8"/>
    <w:rsid w:val="009C6358"/>
    <w:rsid w:val="009D2EB4"/>
    <w:rsid w:val="009E1F7E"/>
    <w:rsid w:val="009E4D98"/>
    <w:rsid w:val="009E57E0"/>
    <w:rsid w:val="009F2445"/>
    <w:rsid w:val="009F4C55"/>
    <w:rsid w:val="00A1754D"/>
    <w:rsid w:val="00A20A49"/>
    <w:rsid w:val="00A244DD"/>
    <w:rsid w:val="00A46E03"/>
    <w:rsid w:val="00A54153"/>
    <w:rsid w:val="00A56C62"/>
    <w:rsid w:val="00A7034F"/>
    <w:rsid w:val="00A74D5F"/>
    <w:rsid w:val="00A815EE"/>
    <w:rsid w:val="00A83521"/>
    <w:rsid w:val="00A83705"/>
    <w:rsid w:val="00A86C5B"/>
    <w:rsid w:val="00A87B4F"/>
    <w:rsid w:val="00AA1DF3"/>
    <w:rsid w:val="00AA3607"/>
    <w:rsid w:val="00AB2611"/>
    <w:rsid w:val="00AC6913"/>
    <w:rsid w:val="00AC6C2D"/>
    <w:rsid w:val="00AC6C35"/>
    <w:rsid w:val="00AD3A8A"/>
    <w:rsid w:val="00AD5AAD"/>
    <w:rsid w:val="00AD5E42"/>
    <w:rsid w:val="00AE3432"/>
    <w:rsid w:val="00AE4C34"/>
    <w:rsid w:val="00AF2A5C"/>
    <w:rsid w:val="00B062D6"/>
    <w:rsid w:val="00B07C49"/>
    <w:rsid w:val="00B1564C"/>
    <w:rsid w:val="00B1655A"/>
    <w:rsid w:val="00B235CA"/>
    <w:rsid w:val="00B31B95"/>
    <w:rsid w:val="00B3519C"/>
    <w:rsid w:val="00B35AE4"/>
    <w:rsid w:val="00B440E2"/>
    <w:rsid w:val="00B51B97"/>
    <w:rsid w:val="00B52F05"/>
    <w:rsid w:val="00B57611"/>
    <w:rsid w:val="00B602D7"/>
    <w:rsid w:val="00B67F5E"/>
    <w:rsid w:val="00B836D0"/>
    <w:rsid w:val="00BA0BB2"/>
    <w:rsid w:val="00BA309D"/>
    <w:rsid w:val="00BB0DB6"/>
    <w:rsid w:val="00BB7916"/>
    <w:rsid w:val="00BC0AE1"/>
    <w:rsid w:val="00BC163B"/>
    <w:rsid w:val="00BD62DC"/>
    <w:rsid w:val="00BD69BD"/>
    <w:rsid w:val="00BE0BD3"/>
    <w:rsid w:val="00BE0BEE"/>
    <w:rsid w:val="00BE323E"/>
    <w:rsid w:val="00BE5F40"/>
    <w:rsid w:val="00BF1245"/>
    <w:rsid w:val="00BF57CC"/>
    <w:rsid w:val="00C04197"/>
    <w:rsid w:val="00C114CE"/>
    <w:rsid w:val="00C1649D"/>
    <w:rsid w:val="00C215BD"/>
    <w:rsid w:val="00C26102"/>
    <w:rsid w:val="00C26DC8"/>
    <w:rsid w:val="00C425E6"/>
    <w:rsid w:val="00C5724D"/>
    <w:rsid w:val="00C6425E"/>
    <w:rsid w:val="00C728AD"/>
    <w:rsid w:val="00C7310E"/>
    <w:rsid w:val="00C739BA"/>
    <w:rsid w:val="00C73DEF"/>
    <w:rsid w:val="00C84E15"/>
    <w:rsid w:val="00C85CEC"/>
    <w:rsid w:val="00C8601F"/>
    <w:rsid w:val="00C92E97"/>
    <w:rsid w:val="00CA3A2C"/>
    <w:rsid w:val="00CA6B19"/>
    <w:rsid w:val="00CC3C78"/>
    <w:rsid w:val="00CC60AC"/>
    <w:rsid w:val="00CD0236"/>
    <w:rsid w:val="00CD2B2D"/>
    <w:rsid w:val="00CF2328"/>
    <w:rsid w:val="00CF360F"/>
    <w:rsid w:val="00CF41D8"/>
    <w:rsid w:val="00D0229C"/>
    <w:rsid w:val="00D12EE5"/>
    <w:rsid w:val="00D14A30"/>
    <w:rsid w:val="00D164F0"/>
    <w:rsid w:val="00D17AD9"/>
    <w:rsid w:val="00D21C33"/>
    <w:rsid w:val="00D25ACD"/>
    <w:rsid w:val="00D27FC0"/>
    <w:rsid w:val="00D30563"/>
    <w:rsid w:val="00D411C9"/>
    <w:rsid w:val="00D558B9"/>
    <w:rsid w:val="00D607FF"/>
    <w:rsid w:val="00D63693"/>
    <w:rsid w:val="00D76C94"/>
    <w:rsid w:val="00D770FC"/>
    <w:rsid w:val="00D771C9"/>
    <w:rsid w:val="00D77BDD"/>
    <w:rsid w:val="00D77E50"/>
    <w:rsid w:val="00D82489"/>
    <w:rsid w:val="00D8597F"/>
    <w:rsid w:val="00D96DA2"/>
    <w:rsid w:val="00D975DB"/>
    <w:rsid w:val="00DC06B6"/>
    <w:rsid w:val="00DC30AA"/>
    <w:rsid w:val="00DC3E03"/>
    <w:rsid w:val="00DD3B85"/>
    <w:rsid w:val="00DD518A"/>
    <w:rsid w:val="00DE20FB"/>
    <w:rsid w:val="00DE7833"/>
    <w:rsid w:val="00DE7D7B"/>
    <w:rsid w:val="00DF2BAC"/>
    <w:rsid w:val="00DF6443"/>
    <w:rsid w:val="00DF69C2"/>
    <w:rsid w:val="00E00A6B"/>
    <w:rsid w:val="00E0472D"/>
    <w:rsid w:val="00E06D8C"/>
    <w:rsid w:val="00E22478"/>
    <w:rsid w:val="00E26842"/>
    <w:rsid w:val="00E30B9A"/>
    <w:rsid w:val="00E446F8"/>
    <w:rsid w:val="00E448CD"/>
    <w:rsid w:val="00E52733"/>
    <w:rsid w:val="00E61AA5"/>
    <w:rsid w:val="00E62FD1"/>
    <w:rsid w:val="00E8692C"/>
    <w:rsid w:val="00E91212"/>
    <w:rsid w:val="00E94CAB"/>
    <w:rsid w:val="00EA026C"/>
    <w:rsid w:val="00EA298C"/>
    <w:rsid w:val="00EA4EF2"/>
    <w:rsid w:val="00EB0084"/>
    <w:rsid w:val="00EC415B"/>
    <w:rsid w:val="00EC63AC"/>
    <w:rsid w:val="00ED019C"/>
    <w:rsid w:val="00ED1870"/>
    <w:rsid w:val="00ED1F44"/>
    <w:rsid w:val="00EE128C"/>
    <w:rsid w:val="00EE48B2"/>
    <w:rsid w:val="00EF34FD"/>
    <w:rsid w:val="00EF531A"/>
    <w:rsid w:val="00EF73BC"/>
    <w:rsid w:val="00F038C7"/>
    <w:rsid w:val="00F24BAB"/>
    <w:rsid w:val="00F25AFD"/>
    <w:rsid w:val="00F260C5"/>
    <w:rsid w:val="00F30D23"/>
    <w:rsid w:val="00F3185C"/>
    <w:rsid w:val="00F318BD"/>
    <w:rsid w:val="00F47EFE"/>
    <w:rsid w:val="00F651A3"/>
    <w:rsid w:val="00F76A2E"/>
    <w:rsid w:val="00F806C0"/>
    <w:rsid w:val="00F8084D"/>
    <w:rsid w:val="00F830FE"/>
    <w:rsid w:val="00F83900"/>
    <w:rsid w:val="00F83EA8"/>
    <w:rsid w:val="00F943FC"/>
    <w:rsid w:val="00FA01E1"/>
    <w:rsid w:val="00FA1E6C"/>
    <w:rsid w:val="00FB090A"/>
    <w:rsid w:val="00FB10C9"/>
    <w:rsid w:val="00FB541C"/>
    <w:rsid w:val="00FC1480"/>
    <w:rsid w:val="00FC1D58"/>
    <w:rsid w:val="00FD2F68"/>
    <w:rsid w:val="00FD368A"/>
    <w:rsid w:val="00FD40DF"/>
    <w:rsid w:val="00FD7100"/>
    <w:rsid w:val="00FE1604"/>
    <w:rsid w:val="00FE79F7"/>
    <w:rsid w:val="00FF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07C4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Subttulo"/>
    <w:next w:val="Normal"/>
    <w:link w:val="Ttulo1Char"/>
    <w:uiPriority w:val="99"/>
    <w:qFormat/>
    <w:rsid w:val="0092503E"/>
    <w:pPr>
      <w:pBdr>
        <w:bottom w:val="single" w:sz="4" w:space="1" w:color="auto"/>
      </w:pBdr>
      <w:spacing w:after="0"/>
      <w:outlineLvl w:val="0"/>
    </w:pPr>
    <w:rPr>
      <w:color w:val="1F497D"/>
      <w:sz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2503E"/>
    <w:pPr>
      <w:pBdr>
        <w:bottom w:val="single" w:sz="6" w:space="1" w:color="auto"/>
      </w:pBdr>
      <w:outlineLvl w:val="1"/>
    </w:pPr>
    <w:rPr>
      <w:color w:val="1F497D"/>
    </w:rPr>
  </w:style>
  <w:style w:type="paragraph" w:styleId="Ttulo3">
    <w:name w:val="heading 3"/>
    <w:basedOn w:val="Normal"/>
    <w:next w:val="Normal"/>
    <w:link w:val="Ttulo3Char"/>
    <w:uiPriority w:val="99"/>
    <w:qFormat/>
    <w:rsid w:val="00E06D8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6E4D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2503E"/>
    <w:rPr>
      <w:rFonts w:ascii="Cambria" w:hAnsi="Cambria" w:cs="Times New Roman"/>
      <w:i/>
      <w:iCs/>
      <w:color w:val="1F497D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92503E"/>
    <w:rPr>
      <w:rFonts w:cs="Times New Roman"/>
      <w:color w:val="1F497D"/>
    </w:rPr>
  </w:style>
  <w:style w:type="character" w:customStyle="1" w:styleId="Ttulo3Char">
    <w:name w:val="Título 3 Char"/>
    <w:basedOn w:val="Fontepargpadro"/>
    <w:link w:val="Ttulo3"/>
    <w:uiPriority w:val="99"/>
    <w:locked/>
    <w:rsid w:val="00E06D8C"/>
    <w:rPr>
      <w:rFonts w:ascii="Cambria" w:hAnsi="Cambria" w:cs="Times New Roman"/>
      <w:b/>
      <w:bCs/>
      <w:color w:val="4F81BD"/>
    </w:rPr>
  </w:style>
  <w:style w:type="paragraph" w:styleId="Cabealho">
    <w:name w:val="header"/>
    <w:basedOn w:val="Normal"/>
    <w:link w:val="Cabealho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15525"/>
    <w:rPr>
      <w:rFonts w:cs="Times New Roman"/>
    </w:rPr>
  </w:style>
  <w:style w:type="paragraph" w:styleId="Rodap">
    <w:name w:val="footer"/>
    <w:basedOn w:val="Normal"/>
    <w:link w:val="Rodap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552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1552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99"/>
    <w:qFormat/>
    <w:rsid w:val="0024565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565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E06D8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06D8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nfase">
    <w:name w:val="Emphasis"/>
    <w:basedOn w:val="Fontepargpadro"/>
    <w:uiPriority w:val="99"/>
    <w:qFormat/>
    <w:rsid w:val="00E06D8C"/>
    <w:rPr>
      <w:rFonts w:cs="Times New Roman"/>
      <w:i/>
      <w:iCs/>
    </w:rPr>
  </w:style>
  <w:style w:type="paragraph" w:styleId="CabealhodoSumrio">
    <w:name w:val="TOC Heading"/>
    <w:basedOn w:val="Ttulo1"/>
    <w:next w:val="Normal"/>
    <w:uiPriority w:val="99"/>
    <w:qFormat/>
    <w:rsid w:val="00E06D8C"/>
    <w:pPr>
      <w:outlineLvl w:val="9"/>
    </w:pPr>
  </w:style>
  <w:style w:type="paragraph" w:styleId="Sumrio2">
    <w:name w:val="toc 2"/>
    <w:basedOn w:val="Normal"/>
    <w:next w:val="Normal"/>
    <w:autoRedefine/>
    <w:uiPriority w:val="39"/>
    <w:rsid w:val="00E06D8C"/>
    <w:pPr>
      <w:spacing w:before="120" w:after="0"/>
      <w:ind w:left="220"/>
    </w:pPr>
    <w:rPr>
      <w:b/>
      <w:bCs/>
    </w:rPr>
  </w:style>
  <w:style w:type="paragraph" w:styleId="Sumrio1">
    <w:name w:val="toc 1"/>
    <w:basedOn w:val="Normal"/>
    <w:next w:val="Normal"/>
    <w:autoRedefine/>
    <w:uiPriority w:val="39"/>
    <w:rsid w:val="00E06D8C"/>
    <w:pPr>
      <w:spacing w:before="120" w:after="0"/>
    </w:pPr>
    <w:rPr>
      <w:b/>
      <w:bCs/>
      <w:i/>
      <w:i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E06D8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rsid w:val="00E06D8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99"/>
    <w:rsid w:val="00E06D8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99"/>
    <w:rsid w:val="00E06D8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99"/>
    <w:rsid w:val="00E06D8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99"/>
    <w:rsid w:val="00E06D8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99"/>
    <w:rsid w:val="00E06D8C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E06D8C"/>
    <w:rPr>
      <w:rFonts w:cs="Times New Roman"/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F1245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F1245"/>
    <w:rPr>
      <w:rFonts w:eastAsia="Times New Roman"/>
      <w:sz w:val="22"/>
      <w:szCs w:val="22"/>
      <w:lang w:val="pt-BR" w:eastAsia="en-US" w:bidi="ar-SA"/>
    </w:rPr>
  </w:style>
  <w:style w:type="character" w:styleId="nfaseSutil">
    <w:name w:val="Subtle Emphasis"/>
    <w:basedOn w:val="Fontepargpadro"/>
    <w:uiPriority w:val="99"/>
    <w:qFormat/>
    <w:rsid w:val="006C45C5"/>
    <w:rPr>
      <w:rFonts w:cs="Times New Roman"/>
      <w:i/>
      <w:iCs/>
      <w:color w:val="808080"/>
    </w:rPr>
  </w:style>
  <w:style w:type="paragraph" w:styleId="Pr-formataoHTML">
    <w:name w:val="HTML Preformatted"/>
    <w:basedOn w:val="Normal"/>
    <w:link w:val="Pr-formataoHTMLChar"/>
    <w:uiPriority w:val="99"/>
    <w:rsid w:val="00C64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AD5E42"/>
    <w:rPr>
      <w:rFonts w:ascii="Courier New" w:hAnsi="Courier New" w:cs="Courier New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locked/>
    <w:rsid w:val="003C345A"/>
    <w:rPr>
      <w:b/>
      <w:bCs/>
      <w:sz w:val="20"/>
      <w:szCs w:val="20"/>
    </w:rPr>
  </w:style>
  <w:style w:type="table" w:styleId="Tabelacomgrade">
    <w:name w:val="Table Grid"/>
    <w:basedOn w:val="Tabelanormal"/>
    <w:uiPriority w:val="99"/>
    <w:locked/>
    <w:rsid w:val="00A87B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-apendice">
    <w:name w:val="texto-apendice"/>
    <w:rsid w:val="00DE7D7B"/>
    <w:pPr>
      <w:spacing w:after="240"/>
      <w:jc w:val="both"/>
    </w:pPr>
    <w:rPr>
      <w:rFonts w:ascii="Times New Roman" w:eastAsia="Times New Roman" w:hAnsi="Times New Roman"/>
      <w:sz w:val="24"/>
      <w:lang w:val="pt-PT"/>
    </w:rPr>
  </w:style>
  <w:style w:type="table" w:customStyle="1" w:styleId="ListaClara1">
    <w:name w:val="Lista Clara1"/>
    <w:basedOn w:val="Tabelanormal"/>
    <w:uiPriority w:val="61"/>
    <w:rsid w:val="00942CA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ecao1-apendice">
    <w:name w:val="secao1-apendice"/>
    <w:rsid w:val="00C8601F"/>
    <w:pPr>
      <w:numPr>
        <w:numId w:val="17"/>
      </w:numPr>
      <w:spacing w:before="120" w:after="240"/>
      <w:jc w:val="both"/>
    </w:pPr>
    <w:rPr>
      <w:rFonts w:ascii="Arial" w:eastAsia="Times New Roman" w:hAnsi="Arial"/>
      <w:b/>
      <w:sz w:val="28"/>
      <w:lang w:val="pt-PT"/>
    </w:rPr>
  </w:style>
  <w:style w:type="paragraph" w:customStyle="1" w:styleId="secao2-apendice">
    <w:name w:val="secao2-apendice"/>
    <w:rsid w:val="00C8601F"/>
    <w:pPr>
      <w:numPr>
        <w:ilvl w:val="1"/>
        <w:numId w:val="17"/>
      </w:numPr>
      <w:spacing w:before="120" w:after="240"/>
      <w:jc w:val="both"/>
    </w:pPr>
    <w:rPr>
      <w:rFonts w:ascii="Arial" w:eastAsia="Times New Roman" w:hAnsi="Arial"/>
      <w:b/>
      <w:sz w:val="24"/>
      <w:lang w:val="pt-PT"/>
    </w:rPr>
  </w:style>
  <w:style w:type="paragraph" w:customStyle="1" w:styleId="secao3-apendice">
    <w:name w:val="secao3-apendice"/>
    <w:rsid w:val="00C8601F"/>
    <w:pPr>
      <w:numPr>
        <w:ilvl w:val="2"/>
        <w:numId w:val="17"/>
      </w:numPr>
      <w:spacing w:before="120" w:after="240"/>
    </w:pPr>
    <w:rPr>
      <w:rFonts w:ascii="Arial" w:eastAsia="Times New Roman" w:hAnsi="Arial"/>
      <w:b/>
      <w:i/>
      <w:sz w:val="22"/>
      <w:lang w:val="pt-PT"/>
    </w:rPr>
  </w:style>
  <w:style w:type="character" w:customStyle="1" w:styleId="Ttulo4Char">
    <w:name w:val="Título 4 Char"/>
    <w:basedOn w:val="Fontepargpadro"/>
    <w:link w:val="Ttulo4"/>
    <w:rsid w:val="006E4D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6E4D0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08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09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16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21117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0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1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2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3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n.ufpe.br/~insp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Aristides Vicente</dc:creator>
  <cp:lastModifiedBy>hpstore</cp:lastModifiedBy>
  <cp:revision>92</cp:revision>
  <cp:lastPrinted>2009-09-12T16:06:00Z</cp:lastPrinted>
  <dcterms:created xsi:type="dcterms:W3CDTF">2009-09-11T01:29:00Z</dcterms:created>
  <dcterms:modified xsi:type="dcterms:W3CDTF">2010-10-31T15:10:00Z</dcterms:modified>
</cp:coreProperties>
</file>