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61" w:rsidRPr="00534D82" w:rsidRDefault="00041761">
      <w:pPr>
        <w:rPr>
          <w:b/>
          <w:sz w:val="28"/>
          <w:szCs w:val="28"/>
        </w:rPr>
      </w:pPr>
      <w:r w:rsidRPr="00534D82">
        <w:rPr>
          <w:b/>
          <w:sz w:val="28"/>
          <w:szCs w:val="28"/>
        </w:rPr>
        <w:t>Especificação do Problema</w:t>
      </w:r>
    </w:p>
    <w:p w:rsidR="00041761" w:rsidRDefault="00041761" w:rsidP="003D17B3">
      <w:pPr>
        <w:ind w:firstLine="708"/>
      </w:pPr>
      <w:r>
        <w:t xml:space="preserve">Atualmente, a cirurgia de implante coclear é o único tratamento eficaz em casos de surdez profunda bilateral em crianças e adultos. É importante fazer o diagnóstico da surdez sensorioneural através de uma bateria de exames especializados. Nesta avaliação há </w:t>
      </w:r>
      <w:r w:rsidR="00534D82">
        <w:t>participação</w:t>
      </w:r>
      <w:r>
        <w:t xml:space="preserve"> de equipe multidisciplinar. </w:t>
      </w:r>
      <w:r w:rsidR="00534D82">
        <w:t>Com a avaliação realizada e os resultados obtidos e levando-se em conta os critérios de indicação para o implante, o paciente é selecionado para ser submetido à cirurgia de implantação.</w:t>
      </w:r>
      <w:r>
        <w:t xml:space="preserve"> </w:t>
      </w:r>
      <w:r w:rsidR="00534D82">
        <w:t>Nesta</w:t>
      </w:r>
      <w:r>
        <w:t xml:space="preserve"> revisão a </w:t>
      </w:r>
      <w:r w:rsidR="00534D82">
        <w:t>intenção</w:t>
      </w:r>
      <w:r>
        <w:t xml:space="preserve"> foi focalizar o estado atual do tratamento da surdez profunda sensorioneural bilateral pela </w:t>
      </w:r>
      <w:r w:rsidR="00534D82">
        <w:t>cirurgia</w:t>
      </w:r>
      <w:r>
        <w:t xml:space="preserve"> de implante coclear.</w:t>
      </w:r>
    </w:p>
    <w:p w:rsidR="00041761" w:rsidRDefault="00041761">
      <w:r>
        <w:tab/>
        <w:t xml:space="preserve">Com essa cirurgia, o uso do </w:t>
      </w:r>
      <w:r w:rsidR="00534D82">
        <w:t>Phonodeaf</w:t>
      </w:r>
      <w:r>
        <w:t xml:space="preserve"> não se tornaria necessário, porque o usuário não precisaria mais de um dispositivo para auxiliar na sua alfabetização. O implante coclear, entretanto, não é acessível para toda a população, devido ao seu preço e também nem todos tem um sistema fisiológico apto para fazer a cirurgia. Nosso produto, pois, assistência esses usuários.</w:t>
      </w:r>
    </w:p>
    <w:p w:rsidR="00041761" w:rsidRDefault="00041761">
      <w:r>
        <w:tab/>
        <w:t xml:space="preserve">A </w:t>
      </w:r>
      <w:r w:rsidR="00534D82">
        <w:t>Língua</w:t>
      </w:r>
      <w:r>
        <w:t xml:space="preserve"> Brasileira de Sinais é a gestual usada pela maioria dos surdos dos centros urbanos brasileiros e reconhecida em lei. É derivado tanto de uma língua de sinais autóctone quando da língua gestual francesa; por isso, é semelhante a outras línguas de sinais de Europa e da América. A LIBRAS não é a simples </w:t>
      </w:r>
      <w:r w:rsidR="00534D82">
        <w:t>gestualização</w:t>
      </w:r>
      <w:r>
        <w:t xml:space="preserve"> da língua portuguesa, e sim uma língua à parte. </w:t>
      </w:r>
    </w:p>
    <w:p w:rsidR="00041761" w:rsidRDefault="00041761">
      <w:r>
        <w:tab/>
        <w:t xml:space="preserve">Como dito anteriormente, o há grande dificuldade para os surdos se comunicarem com a sociedade, devido a sua ma formação educacional e lingüística. Isso implica a falta de emprego para </w:t>
      </w:r>
      <w:r w:rsidR="00534D82">
        <w:t>pessoas</w:t>
      </w:r>
      <w:r>
        <w:t xml:space="preserve"> com tal deficiência, assim como dificulta o acesso destes a meio sociais como shoppings, bares, restaurantes.</w:t>
      </w:r>
    </w:p>
    <w:p w:rsidR="00041761" w:rsidRPr="00534D82" w:rsidRDefault="00041761">
      <w:pPr>
        <w:rPr>
          <w:b/>
          <w:sz w:val="28"/>
          <w:szCs w:val="28"/>
        </w:rPr>
      </w:pPr>
      <w:r w:rsidRPr="00534D82">
        <w:rPr>
          <w:b/>
          <w:sz w:val="28"/>
          <w:szCs w:val="28"/>
        </w:rPr>
        <w:t>Objetivos</w:t>
      </w:r>
    </w:p>
    <w:p w:rsidR="00041761" w:rsidRPr="00534D82" w:rsidRDefault="00041761">
      <w:pPr>
        <w:rPr>
          <w:b/>
        </w:rPr>
      </w:pPr>
      <w:r w:rsidRPr="00534D82">
        <w:rPr>
          <w:b/>
        </w:rPr>
        <w:t>Geral</w:t>
      </w:r>
    </w:p>
    <w:p w:rsidR="00041761" w:rsidRDefault="00041761">
      <w:r>
        <w:tab/>
        <w:t xml:space="preserve">Criar uma interface assistiva para facilitar a comunicação entre ouvintes e surdos, </w:t>
      </w:r>
      <w:proofErr w:type="gramStart"/>
      <w:r>
        <w:t>sejam</w:t>
      </w:r>
      <w:proofErr w:type="gramEnd"/>
      <w:r>
        <w:t xml:space="preserve"> eles...</w:t>
      </w:r>
    </w:p>
    <w:p w:rsidR="00041761" w:rsidRDefault="00041761">
      <w:r>
        <w:tab/>
        <w:t xml:space="preserve">Posteriormente, descobrir como a família pode ajudar na formação delas. </w:t>
      </w:r>
      <w:r w:rsidR="00534D82">
        <w:t>Elaborar horário de estudos, tempo de permanência na escola, esportes e cursos que podem ser feitos (línguas, artes) e acompanhamento presencial, que é muito importante em todo processo.</w:t>
      </w:r>
    </w:p>
    <w:p w:rsidR="00041761" w:rsidRPr="00041761" w:rsidRDefault="00041761">
      <w:pPr>
        <w:rPr>
          <w:b/>
        </w:rPr>
      </w:pPr>
      <w:r w:rsidRPr="00041761">
        <w:rPr>
          <w:b/>
        </w:rPr>
        <w:t>Específico</w:t>
      </w:r>
    </w:p>
    <w:p w:rsidR="00041761" w:rsidRDefault="00041761">
      <w:r>
        <w:tab/>
        <w:t xml:space="preserve">O principal objetivo, de fato nesse trabalho é treinar a fala do surdo. Vimos que a fala é o </w:t>
      </w:r>
      <w:r w:rsidR="00534D82">
        <w:t>principal</w:t>
      </w:r>
      <w:r>
        <w:t xml:space="preserve"> meio de comunicação entre as pessoas e não </w:t>
      </w:r>
      <w:r w:rsidR="00534D82">
        <w:t>exclui</w:t>
      </w:r>
      <w:r>
        <w:t xml:space="preserve"> o surdo dela apenas pelo dato de ele não escutar o que fala. </w:t>
      </w:r>
      <w:r w:rsidR="00534D82">
        <w:t>Com o acompanhamento de um especialista (fonoaudiólogo) e do PhonoDeaf, concluímos que isso é possível, visto que historicamente o surdo não está condenado a ser mudo.</w:t>
      </w:r>
    </w:p>
    <w:p w:rsidR="00041761" w:rsidRDefault="00041761">
      <w:r>
        <w:tab/>
        <w:t xml:space="preserve">Faz-se necessária uma modelagem da interação com o usuário com suas diversas </w:t>
      </w:r>
      <w:r w:rsidR="00534D82">
        <w:t>atividades</w:t>
      </w:r>
      <w:r>
        <w:t xml:space="preserve"> no ambiente de estudo. Precisamos também conhecer e reutilizar os</w:t>
      </w:r>
    </w:p>
    <w:p w:rsidR="00041761" w:rsidRDefault="00041761"/>
    <w:sectPr w:rsidR="00041761" w:rsidSect="00F04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761"/>
    <w:rsid w:val="00041761"/>
    <w:rsid w:val="003D17B3"/>
    <w:rsid w:val="00534D82"/>
    <w:rsid w:val="00F0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mmp</dc:creator>
  <cp:keywords/>
  <dc:description/>
  <cp:lastModifiedBy>mmp</cp:lastModifiedBy>
  <cp:revision>2</cp:revision>
  <dcterms:created xsi:type="dcterms:W3CDTF">2009-11-27T12:06:00Z</dcterms:created>
  <dcterms:modified xsi:type="dcterms:W3CDTF">2009-11-27T12:35:00Z</dcterms:modified>
</cp:coreProperties>
</file>